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827E93" w14:textId="5520D8C5" w:rsidR="002306A8" w:rsidRPr="00D8379E" w:rsidRDefault="00390A93" w:rsidP="002306A8">
      <w:pPr>
        <w:jc w:val="center"/>
        <w:rPr>
          <w:rFonts w:asciiTheme="majorHAnsi" w:hAnsiTheme="majorHAnsi"/>
        </w:rPr>
      </w:pPr>
      <w:r w:rsidRPr="00D8379E">
        <w:rPr>
          <w:rFonts w:asciiTheme="majorHAnsi" w:hAnsiTheme="majorHAnsi"/>
          <w:noProof/>
          <w:lang w:eastAsia="es-ES"/>
        </w:rPr>
        <w:drawing>
          <wp:inline distT="0" distB="0" distL="0" distR="0" wp14:anchorId="790FC2C5" wp14:editId="20D98DC7">
            <wp:extent cx="1647825" cy="818515"/>
            <wp:effectExtent l="0" t="0" r="0" b="0"/>
            <wp:docPr id="1" name="Picture 3" descr="41_digital_logo_gre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_digital_logo_grey_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818515"/>
                    </a:xfrm>
                    <a:prstGeom prst="rect">
                      <a:avLst/>
                    </a:prstGeom>
                    <a:noFill/>
                    <a:ln>
                      <a:noFill/>
                    </a:ln>
                  </pic:spPr>
                </pic:pic>
              </a:graphicData>
            </a:graphic>
          </wp:inline>
        </w:drawing>
      </w:r>
      <w:r w:rsidR="002306A8" w:rsidRPr="00D8379E">
        <w:rPr>
          <w:rFonts w:asciiTheme="majorHAnsi" w:hAnsiTheme="majorHAnsi"/>
        </w:rPr>
        <w:t xml:space="preserve">     </w:t>
      </w:r>
    </w:p>
    <w:p w14:paraId="303E8A2C" w14:textId="07DB03D7" w:rsidR="002306A8" w:rsidRPr="00D8379E" w:rsidRDefault="00390A93" w:rsidP="00863883">
      <w:pPr>
        <w:rPr>
          <w:rFonts w:asciiTheme="majorHAnsi" w:hAnsiTheme="majorHAnsi"/>
        </w:rPr>
      </w:pPr>
      <w:r w:rsidRPr="00D8379E">
        <w:rPr>
          <w:rFonts w:asciiTheme="majorHAnsi" w:hAnsiTheme="majorHAnsi"/>
          <w:noProof/>
          <w:lang w:eastAsia="es-ES"/>
        </w:rPr>
        <w:drawing>
          <wp:anchor distT="0" distB="0" distL="114300" distR="114300" simplePos="0" relativeHeight="251640832" behindDoc="0" locked="0" layoutInCell="1" allowOverlap="1" wp14:anchorId="6CAFF5CD" wp14:editId="19B9CC30">
            <wp:simplePos x="0" y="0"/>
            <wp:positionH relativeFrom="column">
              <wp:posOffset>591820</wp:posOffset>
            </wp:positionH>
            <wp:positionV relativeFrom="paragraph">
              <wp:posOffset>124460</wp:posOffset>
            </wp:positionV>
            <wp:extent cx="1932305" cy="731520"/>
            <wp:effectExtent l="0" t="0" r="0" b="5080"/>
            <wp:wrapNone/>
            <wp:docPr id="66" name="Image 177" descr="ifr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7" descr="ifre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pic:spPr>
                </pic:pic>
              </a:graphicData>
            </a:graphic>
            <wp14:sizeRelH relativeFrom="page">
              <wp14:pctWidth>0</wp14:pctWidth>
            </wp14:sizeRelH>
            <wp14:sizeRelV relativeFrom="page">
              <wp14:pctHeight>0</wp14:pctHeight>
            </wp14:sizeRelV>
          </wp:anchor>
        </w:drawing>
      </w:r>
      <w:r w:rsidR="00863883" w:rsidRPr="00D8379E">
        <w:rPr>
          <w:rFonts w:asciiTheme="majorHAnsi" w:hAnsiTheme="majorHAnsi"/>
        </w:rPr>
        <w:br w:type="textWrapping" w:clear="all"/>
      </w:r>
    </w:p>
    <w:p w14:paraId="6A47795F" w14:textId="77777777" w:rsidR="00B46A9B" w:rsidRPr="00D8379E" w:rsidRDefault="002D651A" w:rsidP="002306A8">
      <w:pPr>
        <w:jc w:val="center"/>
        <w:rPr>
          <w:rFonts w:asciiTheme="majorHAnsi" w:hAnsiTheme="majorHAnsi"/>
          <w:sz w:val="36"/>
          <w:szCs w:val="36"/>
        </w:rPr>
      </w:pPr>
      <w:r w:rsidRPr="00D8379E">
        <w:rPr>
          <w:rFonts w:asciiTheme="majorHAnsi" w:hAnsiTheme="majorHAnsi"/>
          <w:noProof/>
          <w:sz w:val="36"/>
          <w:szCs w:val="36"/>
          <w:lang w:eastAsia="fr-FR"/>
        </w:rPr>
        <w:pict w14:anchorId="7155D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292.5pt;margin-top:.8pt;width:114.75pt;height:42.85pt;z-index:251641856">
            <v:imagedata r:id="rId11" o:title=""/>
          </v:shape>
        </w:pict>
      </w:r>
    </w:p>
    <w:p w14:paraId="530824FA" w14:textId="3E06B441" w:rsidR="00B46A9B" w:rsidRPr="00D8379E" w:rsidRDefault="00390A93" w:rsidP="00B46A9B">
      <w:pPr>
        <w:pBdr>
          <w:bottom w:val="single" w:sz="8" w:space="1" w:color="336699"/>
        </w:pBdr>
        <w:spacing w:before="3000"/>
        <w:rPr>
          <w:rFonts w:asciiTheme="majorHAnsi" w:hAnsiTheme="majorHAnsi" w:cs="Arial"/>
          <w:b/>
          <w:bCs/>
          <w:color w:val="336699"/>
          <w:sz w:val="48"/>
        </w:rPr>
      </w:pPr>
      <w:r w:rsidRPr="00D8379E">
        <w:rPr>
          <w:rFonts w:asciiTheme="majorHAnsi" w:hAnsiTheme="majorHAnsi"/>
          <w:noProof/>
          <w:lang w:eastAsia="es-ES"/>
        </w:rPr>
        <mc:AlternateContent>
          <mc:Choice Requires="wps">
            <w:drawing>
              <wp:anchor distT="4294967295" distB="4294967295" distL="114299" distR="114299" simplePos="0" relativeHeight="251642880" behindDoc="0" locked="0" layoutInCell="1" allowOverlap="1" wp14:anchorId="7E448BE7" wp14:editId="44885A8D">
                <wp:simplePos x="0" y="0"/>
                <wp:positionH relativeFrom="column">
                  <wp:posOffset>-818516</wp:posOffset>
                </wp:positionH>
                <wp:positionV relativeFrom="paragraph">
                  <wp:posOffset>1062989</wp:posOffset>
                </wp:positionV>
                <wp:extent cx="0" cy="0"/>
                <wp:effectExtent l="0" t="0" r="0" b="0"/>
                <wp:wrapNone/>
                <wp:docPr id="13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4288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64.4pt,83.7pt" to="-64.4pt,8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"/>
            </w:pict>
          </mc:Fallback>
        </mc:AlternateContent>
      </w:r>
      <w:r w:rsidR="00B46A9B" w:rsidRPr="00D8379E">
        <w:rPr>
          <w:rFonts w:asciiTheme="majorHAnsi" w:hAnsiTheme="majorHAnsi" w:cs="Arial"/>
          <w:b/>
          <w:color w:val="336699"/>
          <w:sz w:val="48"/>
        </w:rPr>
        <w:t>SMOS Pilot Mission Exploitation Platform (Pi-MEP)</w:t>
      </w:r>
      <w:r w:rsidR="00B46A9B" w:rsidRPr="00D8379E">
        <w:rPr>
          <w:rFonts w:asciiTheme="majorHAnsi" w:hAnsiTheme="majorHAnsi"/>
        </w:rPr>
        <w:t xml:space="preserve"> </w:t>
      </w:r>
    </w:p>
    <w:p w14:paraId="0999613F" w14:textId="40F1F22C" w:rsidR="002306A8" w:rsidRPr="00D8379E" w:rsidRDefault="00CA67AA" w:rsidP="00CA67AA">
      <w:pPr>
        <w:ind w:left="1440" w:firstLine="720"/>
        <w:rPr>
          <w:rFonts w:asciiTheme="majorHAnsi" w:hAnsiTheme="majorHAnsi"/>
          <w:b/>
          <w:sz w:val="36"/>
          <w:szCs w:val="36"/>
        </w:rPr>
      </w:pPr>
      <w:r w:rsidRPr="00D8379E">
        <w:rPr>
          <w:rFonts w:asciiTheme="majorHAnsi" w:hAnsiTheme="majorHAnsi"/>
          <w:b/>
          <w:sz w:val="28"/>
          <w:szCs w:val="40"/>
        </w:rPr>
        <w:t xml:space="preserve">Minutes of </w:t>
      </w:r>
      <w:r w:rsidR="00B1015F" w:rsidRPr="00D8379E">
        <w:rPr>
          <w:rFonts w:asciiTheme="majorHAnsi" w:hAnsiTheme="majorHAnsi"/>
          <w:b/>
          <w:sz w:val="28"/>
          <w:szCs w:val="40"/>
        </w:rPr>
        <w:t>SAG</w:t>
      </w:r>
      <w:r w:rsidRPr="00D8379E">
        <w:rPr>
          <w:rFonts w:asciiTheme="majorHAnsi" w:hAnsiTheme="majorHAnsi"/>
          <w:b/>
          <w:sz w:val="28"/>
          <w:szCs w:val="40"/>
        </w:rPr>
        <w:t xml:space="preserve"> Meeting</w:t>
      </w:r>
    </w:p>
    <w:p w14:paraId="2E119EA8" w14:textId="56EEEEF1" w:rsidR="00CA67AA" w:rsidRPr="00D8379E" w:rsidRDefault="00CA67AA" w:rsidP="00CA67AA">
      <w:pPr>
        <w:rPr>
          <w:rFonts w:asciiTheme="majorHAnsi" w:hAnsiTheme="majorHAnsi"/>
        </w:rPr>
      </w:pPr>
      <w:r w:rsidRPr="00D8379E">
        <w:rPr>
          <w:rFonts w:asciiTheme="majorHAnsi" w:hAnsiTheme="majorHAnsi"/>
          <w:bCs/>
          <w:sz w:val="36"/>
          <w:szCs w:val="36"/>
        </w:rPr>
        <w:t xml:space="preserve"> </w:t>
      </w:r>
      <w:r w:rsidRPr="00D8379E">
        <w:rPr>
          <w:rFonts w:asciiTheme="majorHAnsi" w:hAnsiTheme="majorHAnsi"/>
          <w:bCs/>
          <w:sz w:val="36"/>
          <w:szCs w:val="36"/>
        </w:rPr>
        <w:tab/>
      </w:r>
      <w:r w:rsidRPr="00D8379E">
        <w:rPr>
          <w:rFonts w:asciiTheme="majorHAnsi" w:hAnsiTheme="majorHAnsi"/>
          <w:bCs/>
          <w:sz w:val="36"/>
          <w:szCs w:val="36"/>
        </w:rPr>
        <w:tab/>
      </w:r>
      <w:r w:rsidRPr="00D8379E">
        <w:rPr>
          <w:rFonts w:asciiTheme="majorHAnsi" w:hAnsiTheme="majorHAnsi"/>
          <w:bCs/>
          <w:sz w:val="36"/>
          <w:szCs w:val="36"/>
        </w:rPr>
        <w:tab/>
      </w:r>
      <w:r w:rsidRPr="00D8379E">
        <w:rPr>
          <w:rFonts w:asciiTheme="majorHAnsi" w:hAnsiTheme="majorHAnsi"/>
          <w:bCs/>
          <w:sz w:val="36"/>
          <w:szCs w:val="36"/>
        </w:rPr>
        <w:tab/>
      </w:r>
      <w:r w:rsidRPr="00D8379E">
        <w:rPr>
          <w:rFonts w:asciiTheme="majorHAnsi" w:hAnsiTheme="majorHAnsi"/>
          <w:bCs/>
          <w:sz w:val="36"/>
          <w:szCs w:val="36"/>
        </w:rPr>
        <w:tab/>
      </w:r>
      <w:r w:rsidR="00B1015F" w:rsidRPr="00D8379E">
        <w:rPr>
          <w:rFonts w:asciiTheme="majorHAnsi" w:hAnsiTheme="majorHAnsi"/>
        </w:rPr>
        <w:t>03/05</w:t>
      </w:r>
      <w:r w:rsidR="009A4751" w:rsidRPr="00D8379E">
        <w:rPr>
          <w:rFonts w:asciiTheme="majorHAnsi" w:hAnsiTheme="majorHAnsi"/>
        </w:rPr>
        <w:t>/2017</w:t>
      </w:r>
    </w:p>
    <w:p w14:paraId="5C345B38" w14:textId="61F9251C" w:rsidR="000409C9" w:rsidRPr="00D8379E" w:rsidRDefault="000409C9" w:rsidP="000409C9">
      <w:pPr>
        <w:jc w:val="center"/>
        <w:rPr>
          <w:rFonts w:asciiTheme="majorHAnsi" w:hAnsiTheme="majorHAnsi"/>
          <w:bCs/>
          <w:sz w:val="36"/>
          <w:szCs w:val="3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87"/>
        <w:gridCol w:w="5785"/>
      </w:tblGrid>
      <w:tr w:rsidR="00B00D1D" w:rsidRPr="00D8379E" w14:paraId="1C7919CB" w14:textId="77777777" w:rsidTr="00B00D1D">
        <w:trPr>
          <w:trHeight w:val="369"/>
        </w:trPr>
        <w:tc>
          <w:tcPr>
            <w:tcW w:w="1978" w:type="pct"/>
          </w:tcPr>
          <w:p w14:paraId="5F9C490F" w14:textId="77777777" w:rsidR="000409C9" w:rsidRPr="00D8379E" w:rsidRDefault="000409C9" w:rsidP="00B00D1D">
            <w:pPr>
              <w:jc w:val="center"/>
              <w:rPr>
                <w:rFonts w:asciiTheme="majorHAnsi" w:hAnsiTheme="majorHAnsi"/>
              </w:rPr>
            </w:pPr>
            <w:r w:rsidRPr="00D8379E">
              <w:rPr>
                <w:rFonts w:asciiTheme="majorHAnsi" w:hAnsiTheme="majorHAnsi"/>
              </w:rPr>
              <w:t>Customer</w:t>
            </w:r>
          </w:p>
        </w:tc>
        <w:tc>
          <w:tcPr>
            <w:tcW w:w="3022" w:type="pct"/>
          </w:tcPr>
          <w:p w14:paraId="09ABBCDD" w14:textId="77777777" w:rsidR="000409C9" w:rsidRPr="00D8379E" w:rsidRDefault="000409C9" w:rsidP="00B00D1D">
            <w:pPr>
              <w:jc w:val="center"/>
              <w:rPr>
                <w:rFonts w:asciiTheme="majorHAnsi" w:hAnsiTheme="majorHAnsi"/>
              </w:rPr>
            </w:pPr>
            <w:r w:rsidRPr="00D8379E">
              <w:rPr>
                <w:rFonts w:asciiTheme="majorHAnsi" w:hAnsiTheme="majorHAnsi"/>
              </w:rPr>
              <w:t>ESA/ESRIN</w:t>
            </w:r>
          </w:p>
        </w:tc>
      </w:tr>
      <w:tr w:rsidR="00B00D1D" w:rsidRPr="00D8379E" w14:paraId="00B78DAB" w14:textId="77777777" w:rsidTr="00B00D1D">
        <w:trPr>
          <w:trHeight w:val="368"/>
        </w:trPr>
        <w:tc>
          <w:tcPr>
            <w:tcW w:w="1978" w:type="pct"/>
          </w:tcPr>
          <w:p w14:paraId="6CDF3A5D" w14:textId="77777777" w:rsidR="000409C9" w:rsidRPr="00D8379E" w:rsidRDefault="000409C9" w:rsidP="00B00D1D">
            <w:pPr>
              <w:jc w:val="center"/>
              <w:rPr>
                <w:rFonts w:asciiTheme="majorHAnsi" w:hAnsiTheme="majorHAnsi"/>
              </w:rPr>
            </w:pPr>
            <w:r w:rsidRPr="00D8379E">
              <w:rPr>
                <w:rFonts w:asciiTheme="majorHAnsi" w:hAnsiTheme="majorHAnsi"/>
              </w:rPr>
              <w:t>ESA Contract Change Notice No</w:t>
            </w:r>
          </w:p>
        </w:tc>
        <w:tc>
          <w:tcPr>
            <w:tcW w:w="3022" w:type="pct"/>
          </w:tcPr>
          <w:p w14:paraId="4ACEF5C6" w14:textId="0BE498D6" w:rsidR="000409C9" w:rsidRPr="00D8379E" w:rsidRDefault="00CA67AA" w:rsidP="00CA67AA">
            <w:pPr>
              <w:tabs>
                <w:tab w:val="left" w:pos="1451"/>
                <w:tab w:val="center" w:pos="2716"/>
              </w:tabs>
              <w:rPr>
                <w:rFonts w:asciiTheme="majorHAnsi" w:hAnsiTheme="majorHAnsi"/>
              </w:rPr>
            </w:pPr>
            <w:r w:rsidRPr="00D8379E">
              <w:rPr>
                <w:rFonts w:asciiTheme="majorHAnsi" w:hAnsiTheme="majorHAnsi"/>
              </w:rPr>
              <w:tab/>
            </w:r>
            <w:r w:rsidRPr="00D8379E">
              <w:rPr>
                <w:rFonts w:asciiTheme="majorHAnsi" w:hAnsiTheme="majorHAnsi"/>
              </w:rPr>
              <w:tab/>
            </w:r>
            <w:r w:rsidR="00B46A9B" w:rsidRPr="00D8379E">
              <w:rPr>
                <w:rFonts w:asciiTheme="majorHAnsi" w:hAnsiTheme="majorHAnsi"/>
              </w:rPr>
              <w:t>TBD</w:t>
            </w:r>
          </w:p>
        </w:tc>
      </w:tr>
      <w:tr w:rsidR="00B00D1D" w:rsidRPr="00D8379E" w14:paraId="3AD8A39B" w14:textId="77777777" w:rsidTr="00B00D1D">
        <w:trPr>
          <w:trHeight w:val="368"/>
        </w:trPr>
        <w:tc>
          <w:tcPr>
            <w:tcW w:w="1978" w:type="pct"/>
          </w:tcPr>
          <w:p w14:paraId="1CC27958" w14:textId="77777777" w:rsidR="000409C9" w:rsidRPr="00D8379E" w:rsidRDefault="004C1B80" w:rsidP="00B00D1D">
            <w:pPr>
              <w:jc w:val="center"/>
              <w:rPr>
                <w:rFonts w:asciiTheme="majorHAnsi" w:hAnsiTheme="majorHAnsi"/>
              </w:rPr>
            </w:pPr>
            <w:r w:rsidRPr="00D8379E">
              <w:rPr>
                <w:rFonts w:asciiTheme="majorHAnsi" w:hAnsiTheme="majorHAnsi"/>
              </w:rPr>
              <w:t>Document Reference</w:t>
            </w:r>
          </w:p>
        </w:tc>
        <w:tc>
          <w:tcPr>
            <w:tcW w:w="3022" w:type="pct"/>
          </w:tcPr>
          <w:p w14:paraId="6BB5DC7D" w14:textId="607F2E82" w:rsidR="000409C9" w:rsidRPr="00D8379E" w:rsidRDefault="00B46A9B" w:rsidP="00B1015F">
            <w:pPr>
              <w:jc w:val="center"/>
              <w:rPr>
                <w:rFonts w:asciiTheme="majorHAnsi" w:hAnsiTheme="majorHAnsi"/>
              </w:rPr>
            </w:pPr>
            <w:r w:rsidRPr="00D8379E">
              <w:rPr>
                <w:rFonts w:asciiTheme="majorHAnsi" w:hAnsiTheme="majorHAnsi"/>
              </w:rPr>
              <w:t>Smos-PiMEP</w:t>
            </w:r>
            <w:r w:rsidR="00CA67AA" w:rsidRPr="00D8379E">
              <w:rPr>
                <w:rFonts w:asciiTheme="majorHAnsi" w:hAnsiTheme="majorHAnsi"/>
              </w:rPr>
              <w:t>_</w:t>
            </w:r>
            <w:r w:rsidR="00B1015F" w:rsidRPr="00D8379E">
              <w:rPr>
                <w:rFonts w:asciiTheme="majorHAnsi" w:hAnsiTheme="majorHAnsi"/>
              </w:rPr>
              <w:t>SAGmeeting1</w:t>
            </w:r>
            <w:r w:rsidR="004C1B80" w:rsidRPr="00D8379E">
              <w:rPr>
                <w:rFonts w:asciiTheme="majorHAnsi" w:hAnsiTheme="majorHAnsi"/>
              </w:rPr>
              <w:t>_v1.</w:t>
            </w:r>
            <w:r w:rsidR="00AE4331" w:rsidRPr="00D8379E">
              <w:rPr>
                <w:rFonts w:asciiTheme="majorHAnsi" w:hAnsiTheme="majorHAnsi"/>
              </w:rPr>
              <w:t>0</w:t>
            </w:r>
          </w:p>
        </w:tc>
      </w:tr>
      <w:tr w:rsidR="004C1B80" w:rsidRPr="00D8379E" w14:paraId="08729BC5" w14:textId="77777777" w:rsidTr="00B00D1D">
        <w:trPr>
          <w:trHeight w:val="368"/>
        </w:trPr>
        <w:tc>
          <w:tcPr>
            <w:tcW w:w="1978" w:type="pct"/>
          </w:tcPr>
          <w:p w14:paraId="24093AAA" w14:textId="77777777" w:rsidR="004C1B80" w:rsidRPr="00D8379E" w:rsidRDefault="004C1B80" w:rsidP="00B00D1D">
            <w:pPr>
              <w:jc w:val="center"/>
              <w:rPr>
                <w:rFonts w:asciiTheme="majorHAnsi" w:hAnsiTheme="majorHAnsi"/>
              </w:rPr>
            </w:pPr>
            <w:r w:rsidRPr="00D8379E">
              <w:rPr>
                <w:rFonts w:asciiTheme="majorHAnsi" w:hAnsiTheme="majorHAnsi"/>
              </w:rPr>
              <w:t>Version/Rev</w:t>
            </w:r>
          </w:p>
        </w:tc>
        <w:tc>
          <w:tcPr>
            <w:tcW w:w="3022" w:type="pct"/>
          </w:tcPr>
          <w:p w14:paraId="111C5EEE" w14:textId="77777777" w:rsidR="004C1B80" w:rsidRPr="00D8379E" w:rsidRDefault="00AE4331" w:rsidP="00B00D1D">
            <w:pPr>
              <w:jc w:val="center"/>
              <w:rPr>
                <w:rFonts w:asciiTheme="majorHAnsi" w:hAnsiTheme="majorHAnsi"/>
              </w:rPr>
            </w:pPr>
            <w:r w:rsidRPr="00D8379E">
              <w:rPr>
                <w:rFonts w:asciiTheme="majorHAnsi" w:hAnsiTheme="majorHAnsi"/>
              </w:rPr>
              <w:t>1.0</w:t>
            </w:r>
          </w:p>
        </w:tc>
      </w:tr>
      <w:tr w:rsidR="004C1B80" w:rsidRPr="00D8379E" w14:paraId="0F18EFC5" w14:textId="77777777" w:rsidTr="00B00D1D">
        <w:trPr>
          <w:trHeight w:val="368"/>
        </w:trPr>
        <w:tc>
          <w:tcPr>
            <w:tcW w:w="1978" w:type="pct"/>
          </w:tcPr>
          <w:p w14:paraId="2FCE76BC" w14:textId="77777777" w:rsidR="004C1B80" w:rsidRPr="00D8379E" w:rsidRDefault="004C1B80" w:rsidP="00B00D1D">
            <w:pPr>
              <w:jc w:val="center"/>
              <w:rPr>
                <w:rFonts w:asciiTheme="majorHAnsi" w:hAnsiTheme="majorHAnsi"/>
              </w:rPr>
            </w:pPr>
            <w:r w:rsidRPr="00D8379E">
              <w:rPr>
                <w:rFonts w:asciiTheme="majorHAnsi" w:hAnsiTheme="majorHAnsi"/>
              </w:rPr>
              <w:t>Date of Issue</w:t>
            </w:r>
          </w:p>
        </w:tc>
        <w:tc>
          <w:tcPr>
            <w:tcW w:w="3022" w:type="pct"/>
          </w:tcPr>
          <w:p w14:paraId="1EADDD8B" w14:textId="63BD770A" w:rsidR="004C1B80" w:rsidRPr="00D8379E" w:rsidRDefault="00B1015F" w:rsidP="00B1015F">
            <w:pPr>
              <w:jc w:val="center"/>
              <w:rPr>
                <w:rFonts w:asciiTheme="majorHAnsi" w:hAnsiTheme="majorHAnsi"/>
              </w:rPr>
            </w:pPr>
            <w:r w:rsidRPr="00D8379E">
              <w:rPr>
                <w:rFonts w:asciiTheme="majorHAnsi" w:hAnsiTheme="majorHAnsi"/>
              </w:rPr>
              <w:t>03</w:t>
            </w:r>
            <w:r w:rsidR="00B46A9B" w:rsidRPr="00D8379E">
              <w:rPr>
                <w:rFonts w:asciiTheme="majorHAnsi" w:hAnsiTheme="majorHAnsi"/>
              </w:rPr>
              <w:t xml:space="preserve"> </w:t>
            </w:r>
            <w:r w:rsidRPr="00D8379E">
              <w:rPr>
                <w:rFonts w:asciiTheme="majorHAnsi" w:hAnsiTheme="majorHAnsi"/>
              </w:rPr>
              <w:t>May</w:t>
            </w:r>
            <w:r w:rsidR="00B46A9B" w:rsidRPr="00D8379E">
              <w:rPr>
                <w:rFonts w:asciiTheme="majorHAnsi" w:hAnsiTheme="majorHAnsi"/>
              </w:rPr>
              <w:t xml:space="preserve"> 201</w:t>
            </w:r>
            <w:r w:rsidR="009A4751" w:rsidRPr="00D8379E">
              <w:rPr>
                <w:rFonts w:asciiTheme="majorHAnsi" w:hAnsiTheme="majorHAnsi"/>
              </w:rPr>
              <w:t>7</w:t>
            </w:r>
          </w:p>
        </w:tc>
      </w:tr>
    </w:tbl>
    <w:p w14:paraId="06DD31E0" w14:textId="77777777" w:rsidR="0006730C" w:rsidRPr="00D8379E" w:rsidRDefault="0006730C" w:rsidP="0006730C">
      <w:pPr>
        <w:rPr>
          <w:rFonts w:asciiTheme="majorHAnsi" w:hAnsiTheme="majorHAnsi"/>
          <w:vanish/>
        </w:rPr>
      </w:pPr>
    </w:p>
    <w:tbl>
      <w:tblPr>
        <w:tblpPr w:leftFromText="141" w:rightFromText="141" w:vertAnchor="text" w:horzAnchor="margin" w:tblpY="2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1"/>
        <w:gridCol w:w="1347"/>
        <w:gridCol w:w="3283"/>
        <w:gridCol w:w="2300"/>
        <w:gridCol w:w="1175"/>
      </w:tblGrid>
      <w:tr w:rsidR="00863883" w:rsidRPr="00D8379E" w14:paraId="66B7400B" w14:textId="77777777" w:rsidTr="00863883">
        <w:tc>
          <w:tcPr>
            <w:tcW w:w="748" w:type="pct"/>
            <w:tcBorders>
              <w:top w:val="nil"/>
              <w:left w:val="nil"/>
            </w:tcBorders>
          </w:tcPr>
          <w:p w14:paraId="4AB31CFA" w14:textId="77777777" w:rsidR="00863883" w:rsidRPr="00D8379E" w:rsidRDefault="00863883" w:rsidP="00863883">
            <w:pPr>
              <w:jc w:val="center"/>
              <w:rPr>
                <w:rFonts w:asciiTheme="majorHAnsi" w:hAnsiTheme="majorHAnsi"/>
              </w:rPr>
            </w:pPr>
          </w:p>
        </w:tc>
        <w:tc>
          <w:tcPr>
            <w:tcW w:w="709" w:type="pct"/>
          </w:tcPr>
          <w:p w14:paraId="546B7670" w14:textId="77777777" w:rsidR="00863883" w:rsidRPr="00D8379E" w:rsidRDefault="00863883" w:rsidP="00863883">
            <w:pPr>
              <w:jc w:val="center"/>
              <w:rPr>
                <w:rFonts w:asciiTheme="majorHAnsi" w:hAnsiTheme="majorHAnsi"/>
              </w:rPr>
            </w:pPr>
            <w:r w:rsidRPr="00D8379E">
              <w:rPr>
                <w:rFonts w:asciiTheme="majorHAnsi" w:hAnsiTheme="majorHAnsi"/>
              </w:rPr>
              <w:t>Function</w:t>
            </w:r>
          </w:p>
        </w:tc>
        <w:tc>
          <w:tcPr>
            <w:tcW w:w="1744" w:type="pct"/>
          </w:tcPr>
          <w:p w14:paraId="39AB9BCD" w14:textId="77777777" w:rsidR="00863883" w:rsidRPr="00D8379E" w:rsidRDefault="00863883" w:rsidP="00863883">
            <w:pPr>
              <w:jc w:val="center"/>
              <w:rPr>
                <w:rFonts w:asciiTheme="majorHAnsi" w:hAnsiTheme="majorHAnsi"/>
              </w:rPr>
            </w:pPr>
            <w:r w:rsidRPr="00D8379E">
              <w:rPr>
                <w:rFonts w:asciiTheme="majorHAnsi" w:hAnsiTheme="majorHAnsi"/>
              </w:rPr>
              <w:t>Name</w:t>
            </w:r>
          </w:p>
        </w:tc>
        <w:tc>
          <w:tcPr>
            <w:tcW w:w="1165" w:type="pct"/>
          </w:tcPr>
          <w:p w14:paraId="0784DDA5" w14:textId="77777777" w:rsidR="00863883" w:rsidRPr="00D8379E" w:rsidRDefault="00863883" w:rsidP="00863883">
            <w:pPr>
              <w:jc w:val="center"/>
              <w:rPr>
                <w:rFonts w:asciiTheme="majorHAnsi" w:hAnsiTheme="majorHAnsi"/>
              </w:rPr>
            </w:pPr>
            <w:r w:rsidRPr="00D8379E">
              <w:rPr>
                <w:rFonts w:asciiTheme="majorHAnsi" w:hAnsiTheme="majorHAnsi"/>
              </w:rPr>
              <w:t>Signature</w:t>
            </w:r>
          </w:p>
        </w:tc>
        <w:tc>
          <w:tcPr>
            <w:tcW w:w="634" w:type="pct"/>
          </w:tcPr>
          <w:p w14:paraId="0F37B213" w14:textId="77777777" w:rsidR="00863883" w:rsidRPr="00D8379E" w:rsidRDefault="00863883" w:rsidP="00863883">
            <w:pPr>
              <w:jc w:val="center"/>
              <w:rPr>
                <w:rFonts w:asciiTheme="majorHAnsi" w:hAnsiTheme="majorHAnsi"/>
              </w:rPr>
            </w:pPr>
            <w:r w:rsidRPr="00D8379E">
              <w:rPr>
                <w:rFonts w:asciiTheme="majorHAnsi" w:hAnsiTheme="majorHAnsi"/>
              </w:rPr>
              <w:t>Date</w:t>
            </w:r>
          </w:p>
        </w:tc>
      </w:tr>
      <w:tr w:rsidR="00863883" w:rsidRPr="00D8379E" w14:paraId="414E389F" w14:textId="77777777" w:rsidTr="00863883">
        <w:trPr>
          <w:trHeight w:val="851"/>
        </w:trPr>
        <w:tc>
          <w:tcPr>
            <w:tcW w:w="748" w:type="pct"/>
            <w:vAlign w:val="center"/>
          </w:tcPr>
          <w:p w14:paraId="1F20C83B" w14:textId="77777777" w:rsidR="00863883" w:rsidRPr="00D8379E" w:rsidRDefault="00863883" w:rsidP="00863883">
            <w:pPr>
              <w:jc w:val="center"/>
              <w:rPr>
                <w:rFonts w:asciiTheme="majorHAnsi" w:hAnsiTheme="majorHAnsi"/>
              </w:rPr>
            </w:pPr>
            <w:r w:rsidRPr="00D8379E">
              <w:rPr>
                <w:rFonts w:asciiTheme="majorHAnsi" w:hAnsiTheme="majorHAnsi"/>
              </w:rPr>
              <w:t>Prepared by/Lead Author</w:t>
            </w:r>
          </w:p>
        </w:tc>
        <w:tc>
          <w:tcPr>
            <w:tcW w:w="709" w:type="pct"/>
            <w:vAlign w:val="center"/>
          </w:tcPr>
          <w:p w14:paraId="47AE37EE" w14:textId="77777777" w:rsidR="00863883" w:rsidRPr="00D8379E" w:rsidRDefault="00863883" w:rsidP="00863883">
            <w:pPr>
              <w:jc w:val="center"/>
              <w:rPr>
                <w:rFonts w:asciiTheme="majorHAnsi" w:hAnsiTheme="majorHAnsi"/>
              </w:rPr>
            </w:pPr>
            <w:r w:rsidRPr="00D8379E">
              <w:rPr>
                <w:rFonts w:asciiTheme="majorHAnsi" w:hAnsiTheme="majorHAnsi"/>
              </w:rPr>
              <w:t>Project Manager</w:t>
            </w:r>
          </w:p>
          <w:p w14:paraId="01A47DA8" w14:textId="77777777" w:rsidR="00863883" w:rsidRPr="00D8379E" w:rsidRDefault="00863883" w:rsidP="00863883">
            <w:pPr>
              <w:jc w:val="center"/>
              <w:rPr>
                <w:rFonts w:asciiTheme="majorHAnsi" w:hAnsiTheme="majorHAnsi"/>
              </w:rPr>
            </w:pPr>
            <w:r w:rsidRPr="00D8379E">
              <w:rPr>
                <w:rFonts w:asciiTheme="majorHAnsi" w:hAnsiTheme="majorHAnsi"/>
              </w:rPr>
              <w:t>&amp; Consortium</w:t>
            </w:r>
          </w:p>
        </w:tc>
        <w:tc>
          <w:tcPr>
            <w:tcW w:w="1744" w:type="pct"/>
            <w:vAlign w:val="center"/>
          </w:tcPr>
          <w:p w14:paraId="1E75417E" w14:textId="77777777" w:rsidR="00863883" w:rsidRPr="00D8379E" w:rsidRDefault="00863883" w:rsidP="00863883">
            <w:pPr>
              <w:jc w:val="center"/>
              <w:rPr>
                <w:rFonts w:asciiTheme="majorHAnsi" w:hAnsiTheme="majorHAnsi"/>
              </w:rPr>
            </w:pPr>
            <w:r w:rsidRPr="00D8379E">
              <w:rPr>
                <w:rFonts w:asciiTheme="majorHAnsi" w:hAnsiTheme="majorHAnsi"/>
              </w:rPr>
              <w:t>Nicolas Reul</w:t>
            </w:r>
          </w:p>
          <w:p w14:paraId="135E3FBE" w14:textId="77777777" w:rsidR="00B46A9B" w:rsidRPr="00D8379E" w:rsidRDefault="00B46A9B" w:rsidP="00863883">
            <w:pPr>
              <w:jc w:val="center"/>
              <w:rPr>
                <w:rFonts w:asciiTheme="majorHAnsi" w:hAnsiTheme="majorHAnsi"/>
              </w:rPr>
            </w:pPr>
          </w:p>
          <w:p w14:paraId="21C00726" w14:textId="21A35912" w:rsidR="00863883" w:rsidRPr="00D8379E" w:rsidRDefault="00863883" w:rsidP="00863883">
            <w:pPr>
              <w:jc w:val="center"/>
              <w:rPr>
                <w:rFonts w:asciiTheme="majorHAnsi" w:hAnsiTheme="majorHAnsi"/>
              </w:rPr>
            </w:pPr>
            <w:r w:rsidRPr="00D8379E">
              <w:rPr>
                <w:rFonts w:asciiTheme="majorHAnsi" w:hAnsiTheme="majorHAnsi"/>
              </w:rPr>
              <w:t>IFREMER, Ocean</w:t>
            </w:r>
            <w:r w:rsidR="00F45659" w:rsidRPr="00D8379E">
              <w:rPr>
                <w:rFonts w:asciiTheme="majorHAnsi" w:hAnsiTheme="majorHAnsi"/>
              </w:rPr>
              <w:t>DataL</w:t>
            </w:r>
            <w:r w:rsidRPr="00D8379E">
              <w:rPr>
                <w:rFonts w:asciiTheme="majorHAnsi" w:hAnsiTheme="majorHAnsi"/>
              </w:rPr>
              <w:t>ab</w:t>
            </w:r>
          </w:p>
          <w:p w14:paraId="5EDEF197" w14:textId="77777777" w:rsidR="00863883" w:rsidRPr="00D8379E" w:rsidRDefault="00863883" w:rsidP="00863883">
            <w:pPr>
              <w:jc w:val="center"/>
              <w:rPr>
                <w:rFonts w:asciiTheme="majorHAnsi" w:hAnsiTheme="majorHAnsi"/>
              </w:rPr>
            </w:pPr>
          </w:p>
        </w:tc>
        <w:tc>
          <w:tcPr>
            <w:tcW w:w="1165" w:type="pct"/>
            <w:vAlign w:val="center"/>
          </w:tcPr>
          <w:p w14:paraId="29E71991" w14:textId="4A6AE0B0" w:rsidR="00863883" w:rsidRPr="00D8379E" w:rsidRDefault="00390A93" w:rsidP="00863883">
            <w:pPr>
              <w:jc w:val="center"/>
              <w:rPr>
                <w:rFonts w:asciiTheme="majorHAnsi" w:hAnsiTheme="majorHAnsi"/>
              </w:rPr>
            </w:pPr>
            <w:r w:rsidRPr="00D8379E">
              <w:rPr>
                <w:rFonts w:asciiTheme="majorHAnsi" w:hAnsiTheme="majorHAnsi"/>
                <w:noProof/>
                <w:lang w:eastAsia="es-ES"/>
              </w:rPr>
              <w:drawing>
                <wp:inline distT="0" distB="0" distL="0" distR="0" wp14:anchorId="26B82B22" wp14:editId="64812B66">
                  <wp:extent cx="1371600" cy="638175"/>
                  <wp:effectExtent l="0" t="0" r="0" b="0"/>
                  <wp:docPr id="3" name="Imagen 3" descr="nreu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eul_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c>
        <w:tc>
          <w:tcPr>
            <w:tcW w:w="634" w:type="pct"/>
            <w:vAlign w:val="center"/>
          </w:tcPr>
          <w:p w14:paraId="21CC9A75" w14:textId="64B6BE92" w:rsidR="00863883" w:rsidRPr="00D8379E" w:rsidRDefault="00B1015F" w:rsidP="00B1015F">
            <w:pPr>
              <w:jc w:val="center"/>
              <w:rPr>
                <w:rFonts w:asciiTheme="majorHAnsi" w:hAnsiTheme="majorHAnsi"/>
              </w:rPr>
            </w:pPr>
            <w:r w:rsidRPr="00D8379E">
              <w:rPr>
                <w:rFonts w:asciiTheme="majorHAnsi" w:hAnsiTheme="majorHAnsi"/>
              </w:rPr>
              <w:t>03</w:t>
            </w:r>
            <w:r w:rsidR="009A4751" w:rsidRPr="00D8379E">
              <w:rPr>
                <w:rFonts w:asciiTheme="majorHAnsi" w:hAnsiTheme="majorHAnsi"/>
              </w:rPr>
              <w:t xml:space="preserve"> </w:t>
            </w:r>
            <w:r w:rsidRPr="00D8379E">
              <w:rPr>
                <w:rFonts w:asciiTheme="majorHAnsi" w:hAnsiTheme="majorHAnsi"/>
              </w:rPr>
              <w:t>May</w:t>
            </w:r>
            <w:r w:rsidR="00B46A9B" w:rsidRPr="00D8379E">
              <w:rPr>
                <w:rFonts w:asciiTheme="majorHAnsi" w:hAnsiTheme="majorHAnsi"/>
              </w:rPr>
              <w:t xml:space="preserve"> 201</w:t>
            </w:r>
            <w:r w:rsidR="009A4751" w:rsidRPr="00D8379E">
              <w:rPr>
                <w:rFonts w:asciiTheme="majorHAnsi" w:hAnsiTheme="majorHAnsi"/>
              </w:rPr>
              <w:t>7</w:t>
            </w:r>
          </w:p>
        </w:tc>
      </w:tr>
      <w:tr w:rsidR="00863883" w:rsidRPr="00D8379E" w14:paraId="42075BE5" w14:textId="77777777" w:rsidTr="00863883">
        <w:trPr>
          <w:trHeight w:val="851"/>
        </w:trPr>
        <w:tc>
          <w:tcPr>
            <w:tcW w:w="748" w:type="pct"/>
            <w:vAlign w:val="center"/>
          </w:tcPr>
          <w:p w14:paraId="70DEF57D" w14:textId="77777777" w:rsidR="00863883" w:rsidRPr="00D8379E" w:rsidRDefault="00863883" w:rsidP="00863883">
            <w:pPr>
              <w:jc w:val="center"/>
              <w:rPr>
                <w:rFonts w:asciiTheme="majorHAnsi" w:hAnsiTheme="majorHAnsi"/>
              </w:rPr>
            </w:pPr>
            <w:r w:rsidRPr="00D8379E">
              <w:rPr>
                <w:rFonts w:asciiTheme="majorHAnsi" w:hAnsiTheme="majorHAnsi"/>
              </w:rPr>
              <w:t>Accepted by</w:t>
            </w:r>
          </w:p>
        </w:tc>
        <w:tc>
          <w:tcPr>
            <w:tcW w:w="709" w:type="pct"/>
            <w:vAlign w:val="center"/>
          </w:tcPr>
          <w:p w14:paraId="347CB26C" w14:textId="77777777" w:rsidR="00863883" w:rsidRPr="00D8379E" w:rsidRDefault="00863883" w:rsidP="00863883">
            <w:pPr>
              <w:jc w:val="center"/>
              <w:rPr>
                <w:rFonts w:asciiTheme="majorHAnsi" w:hAnsiTheme="majorHAnsi"/>
              </w:rPr>
            </w:pPr>
            <w:r w:rsidRPr="00D8379E">
              <w:rPr>
                <w:rFonts w:asciiTheme="majorHAnsi" w:hAnsiTheme="majorHAnsi"/>
              </w:rPr>
              <w:t>ESA technical Officer</w:t>
            </w:r>
          </w:p>
        </w:tc>
        <w:tc>
          <w:tcPr>
            <w:tcW w:w="1744" w:type="pct"/>
            <w:vAlign w:val="center"/>
          </w:tcPr>
          <w:p w14:paraId="2ED5B65F" w14:textId="4ABE3697" w:rsidR="00863883" w:rsidRPr="00D8379E" w:rsidRDefault="00863883" w:rsidP="00863883">
            <w:pPr>
              <w:jc w:val="center"/>
              <w:rPr>
                <w:rFonts w:asciiTheme="majorHAnsi" w:hAnsiTheme="majorHAnsi"/>
              </w:rPr>
            </w:pPr>
          </w:p>
        </w:tc>
        <w:tc>
          <w:tcPr>
            <w:tcW w:w="1165" w:type="pct"/>
            <w:vAlign w:val="center"/>
          </w:tcPr>
          <w:p w14:paraId="57C22BE2" w14:textId="77777777" w:rsidR="00863883" w:rsidRPr="00D8379E" w:rsidRDefault="00863883" w:rsidP="00863883">
            <w:pPr>
              <w:jc w:val="center"/>
              <w:rPr>
                <w:rFonts w:asciiTheme="majorHAnsi" w:hAnsiTheme="majorHAnsi"/>
              </w:rPr>
            </w:pPr>
          </w:p>
        </w:tc>
        <w:tc>
          <w:tcPr>
            <w:tcW w:w="634" w:type="pct"/>
            <w:vAlign w:val="center"/>
          </w:tcPr>
          <w:p w14:paraId="4F1A60FB" w14:textId="77777777" w:rsidR="00863883" w:rsidRPr="00D8379E" w:rsidRDefault="00863883" w:rsidP="00863883">
            <w:pPr>
              <w:jc w:val="center"/>
              <w:rPr>
                <w:rFonts w:asciiTheme="majorHAnsi" w:hAnsiTheme="majorHAnsi"/>
              </w:rPr>
            </w:pPr>
          </w:p>
        </w:tc>
      </w:tr>
    </w:tbl>
    <w:p w14:paraId="2F5D2A72" w14:textId="77777777" w:rsidR="002306A8" w:rsidRPr="00D8379E" w:rsidRDefault="002306A8" w:rsidP="002306A8">
      <w:pPr>
        <w:jc w:val="center"/>
        <w:rPr>
          <w:rFonts w:asciiTheme="majorHAnsi" w:hAnsiTheme="majorHAnsi"/>
        </w:rPr>
      </w:pPr>
    </w:p>
    <w:p w14:paraId="3A8A919B" w14:textId="77777777" w:rsidR="002374C1" w:rsidRPr="00D8379E" w:rsidRDefault="002306A8" w:rsidP="002306A8">
      <w:pPr>
        <w:rPr>
          <w:rFonts w:asciiTheme="majorHAnsi" w:hAnsiTheme="majorHAnsi"/>
          <w:noProof/>
        </w:rPr>
      </w:pPr>
      <w:r w:rsidRPr="00D8379E">
        <w:rPr>
          <w:rFonts w:asciiTheme="majorHAnsi" w:hAnsiTheme="majorHAnsi"/>
          <w:sz w:val="28"/>
          <w:szCs w:val="28"/>
        </w:rPr>
        <w:br w:type="page"/>
      </w:r>
      <w:r w:rsidR="00B55E15" w:rsidRPr="00D8379E">
        <w:rPr>
          <w:rFonts w:asciiTheme="majorHAnsi" w:hAnsiTheme="majorHAnsi"/>
          <w:sz w:val="28"/>
          <w:szCs w:val="28"/>
        </w:rPr>
        <w:fldChar w:fldCharType="begin"/>
      </w:r>
      <w:r w:rsidRPr="00D8379E">
        <w:rPr>
          <w:rFonts w:asciiTheme="majorHAnsi" w:hAnsiTheme="majorHAnsi"/>
          <w:sz w:val="28"/>
          <w:szCs w:val="28"/>
        </w:rPr>
        <w:instrText xml:space="preserve"> TOC \o "1-3" </w:instrText>
      </w:r>
      <w:r w:rsidR="00B55E15" w:rsidRPr="00D8379E">
        <w:rPr>
          <w:rFonts w:asciiTheme="majorHAnsi" w:hAnsiTheme="majorHAnsi"/>
          <w:sz w:val="28"/>
          <w:szCs w:val="28"/>
        </w:rPr>
        <w:fldChar w:fldCharType="separate"/>
      </w:r>
    </w:p>
    <w:p w14:paraId="7100B981" w14:textId="77777777" w:rsidR="002374C1" w:rsidRPr="00D8379E" w:rsidRDefault="002374C1">
      <w:pPr>
        <w:pStyle w:val="TDC1"/>
        <w:tabs>
          <w:tab w:val="left" w:pos="720"/>
          <w:tab w:val="right" w:leader="dot" w:pos="9346"/>
        </w:tabs>
        <w:rPr>
          <w:rFonts w:asciiTheme="majorHAnsi" w:eastAsiaTheme="minorEastAsia" w:hAnsiTheme="majorHAnsi" w:cstheme="minorBidi"/>
          <w:b w:val="0"/>
          <w:caps w:val="0"/>
          <w:noProof/>
          <w:sz w:val="22"/>
          <w:szCs w:val="22"/>
          <w:lang w:eastAsia="fr-FR"/>
        </w:rPr>
      </w:pPr>
      <w:r w:rsidRPr="00D8379E">
        <w:rPr>
          <w:rFonts w:asciiTheme="majorHAnsi" w:hAnsiTheme="majorHAnsi"/>
          <w:noProof/>
        </w:rPr>
        <w:lastRenderedPageBreak/>
        <w:t>1.0</w:t>
      </w:r>
      <w:r w:rsidRPr="00D8379E">
        <w:rPr>
          <w:rFonts w:asciiTheme="majorHAnsi" w:eastAsiaTheme="minorEastAsia" w:hAnsiTheme="majorHAnsi" w:cstheme="minorBidi"/>
          <w:b w:val="0"/>
          <w:caps w:val="0"/>
          <w:noProof/>
          <w:sz w:val="22"/>
          <w:szCs w:val="22"/>
          <w:lang w:eastAsia="fr-FR"/>
        </w:rPr>
        <w:tab/>
      </w:r>
      <w:r w:rsidRPr="00D8379E">
        <w:rPr>
          <w:rFonts w:asciiTheme="majorHAnsi" w:hAnsiTheme="majorHAnsi"/>
          <w:noProof/>
        </w:rPr>
        <w:t>Purpose of the document</w:t>
      </w:r>
      <w:r w:rsidRPr="00D8379E">
        <w:rPr>
          <w:rFonts w:asciiTheme="majorHAnsi" w:hAnsiTheme="majorHAnsi"/>
          <w:noProof/>
        </w:rPr>
        <w:tab/>
      </w:r>
      <w:r w:rsidRPr="00D8379E">
        <w:rPr>
          <w:rFonts w:asciiTheme="majorHAnsi" w:hAnsiTheme="majorHAnsi"/>
          <w:noProof/>
        </w:rPr>
        <w:fldChar w:fldCharType="begin"/>
      </w:r>
      <w:r w:rsidRPr="00D8379E">
        <w:rPr>
          <w:rFonts w:asciiTheme="majorHAnsi" w:hAnsiTheme="majorHAnsi"/>
          <w:noProof/>
        </w:rPr>
        <w:instrText xml:space="preserve"> PAGEREF _Toc465159275 \h </w:instrText>
      </w:r>
      <w:r w:rsidRPr="00D8379E">
        <w:rPr>
          <w:rFonts w:asciiTheme="majorHAnsi" w:hAnsiTheme="majorHAnsi"/>
          <w:noProof/>
        </w:rPr>
      </w:r>
      <w:r w:rsidRPr="00D8379E">
        <w:rPr>
          <w:rFonts w:asciiTheme="majorHAnsi" w:hAnsiTheme="majorHAnsi"/>
          <w:noProof/>
        </w:rPr>
        <w:fldChar w:fldCharType="separate"/>
      </w:r>
      <w:r w:rsidR="007F65FF">
        <w:rPr>
          <w:rFonts w:asciiTheme="majorHAnsi" w:hAnsiTheme="majorHAnsi"/>
          <w:noProof/>
        </w:rPr>
        <w:t>3</w:t>
      </w:r>
      <w:r w:rsidRPr="00D8379E">
        <w:rPr>
          <w:rFonts w:asciiTheme="majorHAnsi" w:hAnsiTheme="majorHAnsi"/>
          <w:noProof/>
        </w:rPr>
        <w:fldChar w:fldCharType="end"/>
      </w:r>
    </w:p>
    <w:p w14:paraId="43D96DAB" w14:textId="77777777" w:rsidR="002374C1" w:rsidRPr="00D8379E" w:rsidRDefault="002374C1">
      <w:pPr>
        <w:pStyle w:val="TDC1"/>
        <w:tabs>
          <w:tab w:val="left" w:pos="720"/>
          <w:tab w:val="right" w:leader="dot" w:pos="9346"/>
        </w:tabs>
        <w:rPr>
          <w:rFonts w:asciiTheme="majorHAnsi" w:eastAsiaTheme="minorEastAsia" w:hAnsiTheme="majorHAnsi" w:cstheme="minorBidi"/>
          <w:b w:val="0"/>
          <w:caps w:val="0"/>
          <w:noProof/>
          <w:sz w:val="22"/>
          <w:szCs w:val="22"/>
          <w:lang w:eastAsia="fr-FR"/>
        </w:rPr>
      </w:pPr>
      <w:r w:rsidRPr="00D8379E">
        <w:rPr>
          <w:rFonts w:asciiTheme="majorHAnsi" w:hAnsiTheme="majorHAnsi"/>
          <w:noProof/>
        </w:rPr>
        <w:t>2.0</w:t>
      </w:r>
      <w:r w:rsidRPr="00D8379E">
        <w:rPr>
          <w:rFonts w:asciiTheme="majorHAnsi" w:eastAsiaTheme="minorEastAsia" w:hAnsiTheme="majorHAnsi" w:cstheme="minorBidi"/>
          <w:b w:val="0"/>
          <w:caps w:val="0"/>
          <w:noProof/>
          <w:sz w:val="22"/>
          <w:szCs w:val="22"/>
          <w:lang w:eastAsia="fr-FR"/>
        </w:rPr>
        <w:tab/>
      </w:r>
      <w:r w:rsidRPr="00D8379E">
        <w:rPr>
          <w:rFonts w:asciiTheme="majorHAnsi" w:hAnsiTheme="majorHAnsi"/>
          <w:noProof/>
        </w:rPr>
        <w:t>Minutes</w:t>
      </w:r>
      <w:r w:rsidRPr="00D8379E">
        <w:rPr>
          <w:rFonts w:asciiTheme="majorHAnsi" w:hAnsiTheme="majorHAnsi"/>
          <w:noProof/>
        </w:rPr>
        <w:tab/>
      </w:r>
      <w:r w:rsidRPr="00D8379E">
        <w:rPr>
          <w:rFonts w:asciiTheme="majorHAnsi" w:hAnsiTheme="majorHAnsi"/>
          <w:noProof/>
        </w:rPr>
        <w:fldChar w:fldCharType="begin"/>
      </w:r>
      <w:r w:rsidRPr="00D8379E">
        <w:rPr>
          <w:rFonts w:asciiTheme="majorHAnsi" w:hAnsiTheme="majorHAnsi"/>
          <w:noProof/>
        </w:rPr>
        <w:instrText xml:space="preserve"> PAGEREF _Toc465159276 \h </w:instrText>
      </w:r>
      <w:r w:rsidRPr="00D8379E">
        <w:rPr>
          <w:rFonts w:asciiTheme="majorHAnsi" w:hAnsiTheme="majorHAnsi"/>
          <w:noProof/>
        </w:rPr>
      </w:r>
      <w:r w:rsidRPr="00D8379E">
        <w:rPr>
          <w:rFonts w:asciiTheme="majorHAnsi" w:hAnsiTheme="majorHAnsi"/>
          <w:noProof/>
        </w:rPr>
        <w:fldChar w:fldCharType="separate"/>
      </w:r>
      <w:r w:rsidR="007F65FF">
        <w:rPr>
          <w:rFonts w:asciiTheme="majorHAnsi" w:hAnsiTheme="majorHAnsi"/>
          <w:noProof/>
        </w:rPr>
        <w:t>4</w:t>
      </w:r>
      <w:r w:rsidRPr="00D8379E">
        <w:rPr>
          <w:rFonts w:asciiTheme="majorHAnsi" w:hAnsiTheme="majorHAnsi"/>
          <w:noProof/>
        </w:rPr>
        <w:fldChar w:fldCharType="end"/>
      </w:r>
    </w:p>
    <w:p w14:paraId="5213D09E" w14:textId="77777777" w:rsidR="002306A8" w:rsidRPr="00D8379E" w:rsidRDefault="00B55E15" w:rsidP="002306A8">
      <w:pPr>
        <w:jc w:val="center"/>
        <w:rPr>
          <w:rFonts w:asciiTheme="majorHAnsi" w:hAnsiTheme="majorHAnsi"/>
          <w:sz w:val="28"/>
          <w:szCs w:val="28"/>
        </w:rPr>
      </w:pPr>
      <w:r w:rsidRPr="00D8379E">
        <w:rPr>
          <w:rFonts w:asciiTheme="majorHAnsi" w:hAnsiTheme="majorHAnsi"/>
          <w:sz w:val="28"/>
          <w:szCs w:val="28"/>
        </w:rPr>
        <w:fldChar w:fldCharType="end"/>
      </w:r>
      <w:bookmarkStart w:id="0" w:name="_Toc184976243"/>
    </w:p>
    <w:bookmarkEnd w:id="0"/>
    <w:p w14:paraId="5D3712B4" w14:textId="77777777" w:rsidR="002306A8" w:rsidRPr="00D8379E" w:rsidRDefault="002306A8" w:rsidP="002306A8">
      <w:pPr>
        <w:pStyle w:val="Ttulo1"/>
        <w:numPr>
          <w:ilvl w:val="0"/>
          <w:numId w:val="0"/>
        </w:numPr>
        <w:ind w:left="360"/>
        <w:rPr>
          <w:rFonts w:asciiTheme="majorHAnsi" w:hAnsiTheme="majorHAnsi"/>
          <w:lang w:val="en-US"/>
        </w:rPr>
      </w:pPr>
    </w:p>
    <w:p w14:paraId="24D568B2" w14:textId="77777777" w:rsidR="002306A8" w:rsidRPr="00D8379E" w:rsidRDefault="002306A8" w:rsidP="002306A8">
      <w:pPr>
        <w:rPr>
          <w:rFonts w:asciiTheme="majorHAnsi" w:hAnsiTheme="majorHAnsi"/>
          <w:sz w:val="20"/>
        </w:rPr>
      </w:pPr>
    </w:p>
    <w:p w14:paraId="21BB3938" w14:textId="77777777" w:rsidR="00CA67AA" w:rsidRPr="00D8379E" w:rsidRDefault="002306A8" w:rsidP="00CA67AA">
      <w:pPr>
        <w:pStyle w:val="Ttulo1"/>
        <w:jc w:val="both"/>
        <w:rPr>
          <w:rFonts w:asciiTheme="majorHAnsi" w:hAnsiTheme="majorHAnsi"/>
          <w:lang w:val="en-US"/>
        </w:rPr>
      </w:pPr>
      <w:r w:rsidRPr="00D8379E">
        <w:rPr>
          <w:rFonts w:asciiTheme="majorHAnsi" w:hAnsiTheme="majorHAnsi"/>
          <w:lang w:val="en-US"/>
        </w:rPr>
        <w:br w:type="page"/>
      </w:r>
      <w:bookmarkStart w:id="1" w:name="_Toc436771503"/>
      <w:bookmarkStart w:id="2" w:name="_Toc465159275"/>
      <w:r w:rsidR="00CA67AA" w:rsidRPr="00D8379E">
        <w:rPr>
          <w:rFonts w:asciiTheme="majorHAnsi" w:hAnsiTheme="majorHAnsi"/>
          <w:lang w:val="en-US"/>
        </w:rPr>
        <w:lastRenderedPageBreak/>
        <w:t>Purpose of the document</w:t>
      </w:r>
      <w:bookmarkEnd w:id="1"/>
      <w:bookmarkEnd w:id="2"/>
    </w:p>
    <w:p w14:paraId="268EE16D" w14:textId="77777777" w:rsidR="00CA67AA" w:rsidRPr="00D8379E" w:rsidRDefault="00CA67AA" w:rsidP="00CA67AA">
      <w:pPr>
        <w:jc w:val="both"/>
        <w:rPr>
          <w:rFonts w:asciiTheme="majorHAnsi" w:hAnsiTheme="majorHAnsi"/>
        </w:rPr>
      </w:pPr>
    </w:p>
    <w:p w14:paraId="579C95D1" w14:textId="27E0CD1B" w:rsidR="00EA5857" w:rsidRPr="00D8379E" w:rsidRDefault="00CA67AA" w:rsidP="00CA67AA">
      <w:pPr>
        <w:jc w:val="both"/>
        <w:rPr>
          <w:rFonts w:asciiTheme="majorHAnsi" w:hAnsiTheme="majorHAnsi"/>
        </w:rPr>
      </w:pPr>
      <w:r w:rsidRPr="00D8379E">
        <w:rPr>
          <w:rFonts w:asciiTheme="majorHAnsi" w:hAnsiTheme="majorHAnsi"/>
        </w:rPr>
        <w:t xml:space="preserve">This document provides the minutes of the SMOS Pilot Mission Exploitation Platform (Pi-MEP) </w:t>
      </w:r>
      <w:r w:rsidR="00EB3639" w:rsidRPr="00D8379E">
        <w:rPr>
          <w:rFonts w:asciiTheme="majorHAnsi" w:hAnsiTheme="majorHAnsi"/>
        </w:rPr>
        <w:t>SAG</w:t>
      </w:r>
      <w:r w:rsidRPr="00D8379E">
        <w:rPr>
          <w:rFonts w:asciiTheme="majorHAnsi" w:hAnsiTheme="majorHAnsi"/>
        </w:rPr>
        <w:t xml:space="preserve"> meeting </w:t>
      </w:r>
      <w:r w:rsidR="00EB3639" w:rsidRPr="00D8379E">
        <w:rPr>
          <w:rFonts w:asciiTheme="majorHAnsi" w:hAnsiTheme="majorHAnsi"/>
        </w:rPr>
        <w:t xml:space="preserve">#1 </w:t>
      </w:r>
      <w:r w:rsidRPr="00D8379E">
        <w:rPr>
          <w:rFonts w:asciiTheme="majorHAnsi" w:hAnsiTheme="majorHAnsi"/>
        </w:rPr>
        <w:t xml:space="preserve">that was held </w:t>
      </w:r>
      <w:r w:rsidR="007618C7" w:rsidRPr="00D8379E">
        <w:rPr>
          <w:rFonts w:asciiTheme="majorHAnsi" w:hAnsiTheme="majorHAnsi"/>
        </w:rPr>
        <w:t xml:space="preserve">at </w:t>
      </w:r>
      <w:r w:rsidR="00EB3639" w:rsidRPr="00D8379E">
        <w:rPr>
          <w:rFonts w:asciiTheme="majorHAnsi" w:hAnsiTheme="majorHAnsi"/>
          <w:bCs/>
        </w:rPr>
        <w:t>ESA-ESTEC, Noordwijk, the Netherlands</w:t>
      </w:r>
      <w:r w:rsidR="00EB3639" w:rsidRPr="00D8379E">
        <w:rPr>
          <w:rFonts w:asciiTheme="majorHAnsi" w:hAnsiTheme="majorHAnsi"/>
          <w:b/>
          <w:bCs/>
        </w:rPr>
        <w:t xml:space="preserve"> </w:t>
      </w:r>
      <w:r w:rsidRPr="00D8379E">
        <w:rPr>
          <w:rFonts w:asciiTheme="majorHAnsi" w:hAnsiTheme="majorHAnsi"/>
        </w:rPr>
        <w:t xml:space="preserve">on </w:t>
      </w:r>
      <w:r w:rsidR="007618C7" w:rsidRPr="00D8379E">
        <w:rPr>
          <w:rFonts w:asciiTheme="majorHAnsi" w:hAnsiTheme="majorHAnsi"/>
        </w:rPr>
        <w:t>3</w:t>
      </w:r>
      <w:r w:rsidR="007618C7" w:rsidRPr="00D8379E">
        <w:rPr>
          <w:rFonts w:asciiTheme="majorHAnsi" w:hAnsiTheme="majorHAnsi"/>
          <w:vertAlign w:val="superscript"/>
        </w:rPr>
        <w:t>rd</w:t>
      </w:r>
      <w:r w:rsidR="00B763BB" w:rsidRPr="00D8379E">
        <w:rPr>
          <w:rFonts w:asciiTheme="majorHAnsi" w:hAnsiTheme="majorHAnsi"/>
        </w:rPr>
        <w:t xml:space="preserve"> </w:t>
      </w:r>
      <w:r w:rsidR="007618C7" w:rsidRPr="00D8379E">
        <w:rPr>
          <w:rFonts w:asciiTheme="majorHAnsi" w:hAnsiTheme="majorHAnsi"/>
        </w:rPr>
        <w:t>May</w:t>
      </w:r>
      <w:r w:rsidR="00B763BB" w:rsidRPr="00D8379E">
        <w:rPr>
          <w:rFonts w:asciiTheme="majorHAnsi" w:hAnsiTheme="majorHAnsi"/>
        </w:rPr>
        <w:t xml:space="preserve"> 2017</w:t>
      </w:r>
      <w:r w:rsidRPr="00D8379E">
        <w:rPr>
          <w:rFonts w:asciiTheme="majorHAnsi" w:hAnsiTheme="majorHAnsi"/>
        </w:rPr>
        <w:t xml:space="preserve">. </w:t>
      </w:r>
      <w:r w:rsidR="00047C90" w:rsidRPr="00D8379E">
        <w:rPr>
          <w:rFonts w:asciiTheme="majorHAnsi" w:hAnsiTheme="majorHAnsi"/>
        </w:rPr>
        <w:t xml:space="preserve"> The me</w:t>
      </w:r>
      <w:r w:rsidR="00013096" w:rsidRPr="00D8379E">
        <w:rPr>
          <w:rFonts w:asciiTheme="majorHAnsi" w:hAnsiTheme="majorHAnsi"/>
        </w:rPr>
        <w:t xml:space="preserve">eting is structured </w:t>
      </w:r>
      <w:r w:rsidR="001076E9" w:rsidRPr="00D8379E">
        <w:rPr>
          <w:rFonts w:asciiTheme="majorHAnsi" w:hAnsiTheme="majorHAnsi"/>
        </w:rPr>
        <w:t>around 6</w:t>
      </w:r>
      <w:r w:rsidR="00047C90" w:rsidRPr="00D8379E">
        <w:rPr>
          <w:rFonts w:asciiTheme="majorHAnsi" w:hAnsiTheme="majorHAnsi"/>
        </w:rPr>
        <w:t xml:space="preserve"> </w:t>
      </w:r>
      <w:r w:rsidR="00013096" w:rsidRPr="00D8379E">
        <w:rPr>
          <w:rFonts w:asciiTheme="majorHAnsi" w:hAnsiTheme="majorHAnsi"/>
        </w:rPr>
        <w:t>presentations with large dedicated time period for discussions.  Additi</w:t>
      </w:r>
      <w:r w:rsidR="00CB43C6" w:rsidRPr="00D8379E">
        <w:rPr>
          <w:rFonts w:asciiTheme="majorHAnsi" w:hAnsiTheme="majorHAnsi"/>
        </w:rPr>
        <w:t>onally, part of the discussion wa</w:t>
      </w:r>
      <w:r w:rsidR="00013096" w:rsidRPr="00D8379E">
        <w:rPr>
          <w:rFonts w:asciiTheme="majorHAnsi" w:hAnsiTheme="majorHAnsi"/>
        </w:rPr>
        <w:t>s driven by the response</w:t>
      </w:r>
      <w:r w:rsidR="00CB43C6" w:rsidRPr="00D8379E">
        <w:rPr>
          <w:rFonts w:asciiTheme="majorHAnsi" w:hAnsiTheme="majorHAnsi"/>
        </w:rPr>
        <w:t>s</w:t>
      </w:r>
      <w:r w:rsidR="00013096" w:rsidRPr="00D8379E">
        <w:rPr>
          <w:rFonts w:asciiTheme="majorHAnsi" w:hAnsiTheme="majorHAnsi"/>
        </w:rPr>
        <w:t xml:space="preserve"> given by each SAG members to 24 seed questions that have been addressed to them 1 week before the meeting. </w:t>
      </w:r>
      <w:r w:rsidR="00EA5857" w:rsidRPr="00D8379E">
        <w:rPr>
          <w:rFonts w:asciiTheme="majorHAnsi" w:hAnsiTheme="majorHAnsi"/>
        </w:rPr>
        <w:t xml:space="preserve">This was </w:t>
      </w:r>
      <w:r w:rsidR="002E314E" w:rsidRPr="00D8379E">
        <w:rPr>
          <w:rFonts w:asciiTheme="majorHAnsi" w:hAnsiTheme="majorHAnsi"/>
        </w:rPr>
        <w:t xml:space="preserve">particularly </w:t>
      </w:r>
      <w:r w:rsidR="00EA5857" w:rsidRPr="00D8379E">
        <w:rPr>
          <w:rFonts w:asciiTheme="majorHAnsi" w:hAnsiTheme="majorHAnsi"/>
        </w:rPr>
        <w:t xml:space="preserve">important to gather </w:t>
      </w:r>
      <w:r w:rsidR="002E314E" w:rsidRPr="00D8379E">
        <w:rPr>
          <w:rFonts w:asciiTheme="majorHAnsi" w:hAnsiTheme="majorHAnsi"/>
        </w:rPr>
        <w:t>inputs</w:t>
      </w:r>
      <w:r w:rsidR="00EA5857" w:rsidRPr="00D8379E">
        <w:rPr>
          <w:rFonts w:asciiTheme="majorHAnsi" w:hAnsiTheme="majorHAnsi"/>
        </w:rPr>
        <w:t xml:space="preserve"> from SAG members that have not been able to attend the meeting.</w:t>
      </w:r>
      <w:r w:rsidR="00F45DBA" w:rsidRPr="00D8379E">
        <w:rPr>
          <w:rFonts w:asciiTheme="majorHAnsi" w:hAnsiTheme="majorHAnsi"/>
        </w:rPr>
        <w:t xml:space="preserve"> All presentations have been made available one week before the meeting and can be accessed through </w:t>
      </w:r>
      <w:hyperlink r:id="rId13" w:history="1">
        <w:r w:rsidR="00F45DBA" w:rsidRPr="00D8379E">
          <w:rPr>
            <w:rStyle w:val="Hipervnculo"/>
            <w:rFonts w:asciiTheme="majorHAnsi" w:hAnsiTheme="majorHAnsi"/>
          </w:rPr>
          <w:t>https://pimep-project.odl.bzh/documents</w:t>
        </w:r>
      </w:hyperlink>
      <w:r w:rsidR="00F45DBA" w:rsidRPr="00D8379E">
        <w:rPr>
          <w:rFonts w:asciiTheme="majorHAnsi" w:hAnsiTheme="majorHAnsi"/>
        </w:rPr>
        <w:t>.</w:t>
      </w:r>
    </w:p>
    <w:p w14:paraId="46CA881E" w14:textId="77777777" w:rsidR="00CA67AA" w:rsidRPr="00D8379E" w:rsidRDefault="00CA67AA" w:rsidP="00CA67AA">
      <w:pPr>
        <w:jc w:val="both"/>
        <w:rPr>
          <w:rFonts w:asciiTheme="majorHAnsi" w:hAnsiTheme="majorHAnsi"/>
        </w:rPr>
      </w:pPr>
    </w:p>
    <w:p w14:paraId="526AE265" w14:textId="12BAD96F" w:rsidR="00CA67AA" w:rsidRPr="00D8379E" w:rsidRDefault="00CA67AA" w:rsidP="00CA67AA">
      <w:pPr>
        <w:jc w:val="both"/>
        <w:rPr>
          <w:rFonts w:asciiTheme="majorHAnsi" w:hAnsiTheme="majorHAnsi"/>
        </w:rPr>
      </w:pPr>
      <w:r w:rsidRPr="00D8379E">
        <w:rPr>
          <w:rFonts w:asciiTheme="majorHAnsi" w:hAnsiTheme="majorHAnsi"/>
        </w:rPr>
        <w:t>Meeting start</w:t>
      </w:r>
      <w:r w:rsidR="00381923" w:rsidRPr="00D8379E">
        <w:rPr>
          <w:rFonts w:asciiTheme="majorHAnsi" w:hAnsiTheme="majorHAnsi"/>
        </w:rPr>
        <w:t>s</w:t>
      </w:r>
      <w:r w:rsidR="007618C7" w:rsidRPr="00D8379E">
        <w:rPr>
          <w:rFonts w:asciiTheme="majorHAnsi" w:hAnsiTheme="majorHAnsi"/>
        </w:rPr>
        <w:t xml:space="preserve"> at 9</w:t>
      </w:r>
      <w:r w:rsidR="009A4751" w:rsidRPr="00D8379E">
        <w:rPr>
          <w:rFonts w:asciiTheme="majorHAnsi" w:hAnsiTheme="majorHAnsi"/>
        </w:rPr>
        <w:t>:30 PM and last</w:t>
      </w:r>
      <w:r w:rsidR="00644150" w:rsidRPr="00D8379E">
        <w:rPr>
          <w:rFonts w:asciiTheme="majorHAnsi" w:hAnsiTheme="majorHAnsi"/>
        </w:rPr>
        <w:t>s</w:t>
      </w:r>
      <w:r w:rsidR="00B86135" w:rsidRPr="00D8379E">
        <w:rPr>
          <w:rFonts w:asciiTheme="majorHAnsi" w:hAnsiTheme="majorHAnsi"/>
        </w:rPr>
        <w:t xml:space="preserve"> until about 18:3</w:t>
      </w:r>
      <w:r w:rsidR="00C7268C" w:rsidRPr="00D8379E">
        <w:rPr>
          <w:rFonts w:asciiTheme="majorHAnsi" w:hAnsiTheme="majorHAnsi"/>
        </w:rPr>
        <w:t>0.</w:t>
      </w:r>
    </w:p>
    <w:p w14:paraId="697C27B0" w14:textId="77777777" w:rsidR="00CA67AA" w:rsidRPr="00D8379E" w:rsidRDefault="00CA67AA" w:rsidP="00CA67AA">
      <w:pPr>
        <w:jc w:val="both"/>
        <w:rPr>
          <w:rFonts w:asciiTheme="majorHAnsi" w:hAnsiTheme="majorHAnsi"/>
        </w:rPr>
      </w:pPr>
    </w:p>
    <w:p w14:paraId="1141A660" w14:textId="77777777" w:rsidR="00CA67AA" w:rsidRPr="00D8379E" w:rsidRDefault="00CA67AA" w:rsidP="00CA67AA">
      <w:pPr>
        <w:rPr>
          <w:rFonts w:asciiTheme="majorHAnsi" w:hAnsiTheme="majorHAnsi"/>
        </w:rPr>
      </w:pPr>
      <w:r w:rsidRPr="00D8379E">
        <w:rPr>
          <w:rFonts w:asciiTheme="majorHAnsi" w:hAnsiTheme="majorHAnsi"/>
        </w:rPr>
        <w:t>Participants:</w:t>
      </w:r>
    </w:p>
    <w:p w14:paraId="1E9879B5" w14:textId="77777777" w:rsidR="00CA67AA" w:rsidRPr="00D8379E" w:rsidRDefault="00CA67AA" w:rsidP="00CA67AA">
      <w:pPr>
        <w:rPr>
          <w:rFonts w:asciiTheme="majorHAnsi" w:hAnsiTheme="majorHAnsi"/>
        </w:rPr>
      </w:pPr>
    </w:p>
    <w:p w14:paraId="5A81DD82" w14:textId="34CFF234" w:rsidR="00CA67AA" w:rsidRPr="00D8379E" w:rsidRDefault="00CA67AA" w:rsidP="00B1015F">
      <w:r w:rsidRPr="00D8379E">
        <w:t>Roberto S</w:t>
      </w:r>
      <w:r w:rsidR="007618C7" w:rsidRPr="00D8379E">
        <w:t>ABIA</w:t>
      </w:r>
      <w:r w:rsidRPr="00D8379E">
        <w:t xml:space="preserve"> (ESA) = RS</w:t>
      </w:r>
    </w:p>
    <w:p w14:paraId="17B0CB26" w14:textId="5F0E4460" w:rsidR="00CA67AA" w:rsidRPr="00D8379E" w:rsidRDefault="00CA67AA" w:rsidP="00B1015F">
      <w:r w:rsidRPr="00D8379E">
        <w:t xml:space="preserve">Suzanne </w:t>
      </w:r>
      <w:r w:rsidRPr="00D8379E">
        <w:rPr>
          <w:rFonts w:eastAsia="Times New Roman" w:cs="Arial"/>
        </w:rPr>
        <w:t>M</w:t>
      </w:r>
      <w:r w:rsidR="007618C7" w:rsidRPr="00D8379E">
        <w:rPr>
          <w:rFonts w:eastAsia="Times New Roman" w:cs="Arial"/>
        </w:rPr>
        <w:t>ECKLENBURG</w:t>
      </w:r>
      <w:r w:rsidRPr="00D8379E">
        <w:rPr>
          <w:rFonts w:eastAsia="Times New Roman"/>
        </w:rPr>
        <w:t xml:space="preserve"> (ESA)</w:t>
      </w:r>
      <w:r w:rsidRPr="00D8379E">
        <w:t>= SM</w:t>
      </w:r>
    </w:p>
    <w:p w14:paraId="737A3FBB" w14:textId="571028AC" w:rsidR="007618C7" w:rsidRPr="00D8379E" w:rsidRDefault="007618C7" w:rsidP="00B1015F">
      <w:r w:rsidRPr="00D8379E">
        <w:t>Matthias DRUSCH (ESA) = MD</w:t>
      </w:r>
    </w:p>
    <w:p w14:paraId="0379F265" w14:textId="64B6764D" w:rsidR="00594B63" w:rsidRPr="00D8379E" w:rsidRDefault="00594B63" w:rsidP="00594B63">
      <w:pPr>
        <w:shd w:val="clear" w:color="auto" w:fill="FFFFFF"/>
      </w:pPr>
      <w:r w:rsidRPr="00D8379E">
        <w:t>Craig DONLON (ESA) = CD</w:t>
      </w:r>
    </w:p>
    <w:p w14:paraId="432770A9" w14:textId="68986680" w:rsidR="00CA67AA" w:rsidRPr="00D8379E" w:rsidRDefault="00CA67AA" w:rsidP="00B1015F">
      <w:r w:rsidRPr="00D8379E">
        <w:t>Nicolas R</w:t>
      </w:r>
      <w:r w:rsidR="007618C7" w:rsidRPr="00D8379E">
        <w:t>EUL</w:t>
      </w:r>
      <w:r w:rsidRPr="00D8379E">
        <w:t xml:space="preserve"> (I</w:t>
      </w:r>
      <w:r w:rsidR="00594B63" w:rsidRPr="00D8379E">
        <w:t>fremer</w:t>
      </w:r>
      <w:r w:rsidRPr="00D8379E">
        <w:t>) = NR</w:t>
      </w:r>
    </w:p>
    <w:p w14:paraId="79BF55C4" w14:textId="0BA7682B" w:rsidR="00594B63" w:rsidRPr="00D8379E" w:rsidRDefault="00594B63" w:rsidP="00225A44">
      <w:pPr>
        <w:jc w:val="both"/>
        <w:rPr>
          <w:rFonts w:eastAsia="Times New Roman"/>
          <w:lang w:eastAsia="fr-FR"/>
        </w:rPr>
      </w:pPr>
      <w:r w:rsidRPr="00D8379E">
        <w:rPr>
          <w:rFonts w:eastAsia="Times New Roman"/>
          <w:lang w:eastAsia="fr-FR"/>
        </w:rPr>
        <w:t>Jacqueline BOUTIN (LOCEAN) = JB</w:t>
      </w:r>
    </w:p>
    <w:p w14:paraId="4A5A82E9" w14:textId="49A215D3" w:rsidR="009A4751" w:rsidRPr="00D8379E" w:rsidRDefault="00B1015F" w:rsidP="00B1015F">
      <w:pPr>
        <w:jc w:val="both"/>
      </w:pPr>
      <w:r w:rsidRPr="00D8379E">
        <w:t>Sébastien C</w:t>
      </w:r>
      <w:r w:rsidR="007618C7" w:rsidRPr="00D8379E">
        <w:t>LERC</w:t>
      </w:r>
      <w:r w:rsidRPr="00D8379E">
        <w:t xml:space="preserve"> </w:t>
      </w:r>
      <w:r w:rsidR="007618C7" w:rsidRPr="00D8379E">
        <w:t>(</w:t>
      </w:r>
      <w:r w:rsidR="007618C7" w:rsidRPr="00D8379E">
        <w:rPr>
          <w:rFonts w:eastAsia="Times New Roman"/>
          <w:bCs/>
          <w:lang w:eastAsia="fr-FR"/>
        </w:rPr>
        <w:t>ACRI</w:t>
      </w:r>
      <w:r w:rsidR="007618C7" w:rsidRPr="00D8379E">
        <w:rPr>
          <w:rFonts w:eastAsia="Times New Roman"/>
          <w:lang w:eastAsia="fr-FR"/>
        </w:rPr>
        <w:t>-ST) = SC</w:t>
      </w:r>
    </w:p>
    <w:p w14:paraId="1AD7CE86" w14:textId="552AB9A2" w:rsidR="00B1015F" w:rsidRPr="00D8379E" w:rsidRDefault="00B1015F" w:rsidP="00B1015F">
      <w:pPr>
        <w:shd w:val="clear" w:color="auto" w:fill="FFFFFF"/>
      </w:pPr>
      <w:r w:rsidRPr="00D8379E">
        <w:t>Jean-Luc VERGELY (ACRI-ST) = JLV</w:t>
      </w:r>
    </w:p>
    <w:p w14:paraId="641ABCA6" w14:textId="6320590F" w:rsidR="00B1015F" w:rsidRPr="00D8379E" w:rsidRDefault="00B1015F" w:rsidP="00B1015F">
      <w:pPr>
        <w:shd w:val="clear" w:color="auto" w:fill="FFFFFF"/>
      </w:pPr>
      <w:r w:rsidRPr="00D8379E">
        <w:t>Manuel ARIAS (ARGANS) = MA</w:t>
      </w:r>
    </w:p>
    <w:p w14:paraId="2F489BC8" w14:textId="6B059327" w:rsidR="00B1015F" w:rsidRPr="00D8379E" w:rsidRDefault="00B1015F" w:rsidP="00B1015F">
      <w:pPr>
        <w:shd w:val="clear" w:color="auto" w:fill="FFFFFF"/>
      </w:pPr>
      <w:r w:rsidRPr="00D8379E">
        <w:t>Stéphane TAROT (Ifremer) = ST</w:t>
      </w:r>
    </w:p>
    <w:p w14:paraId="0F8D14E9" w14:textId="4FEB1EED" w:rsidR="00B1015F" w:rsidRPr="00D8379E" w:rsidRDefault="00B1015F" w:rsidP="00B1015F">
      <w:pPr>
        <w:shd w:val="clear" w:color="auto" w:fill="FFFFFF"/>
      </w:pPr>
      <w:r w:rsidRPr="00D8379E">
        <w:t>Justino MARTÍNEZ (ICM) = JM</w:t>
      </w:r>
    </w:p>
    <w:p w14:paraId="2057EB75" w14:textId="41621235" w:rsidR="00B1015F" w:rsidRPr="00D8379E" w:rsidRDefault="00B1015F" w:rsidP="00B1015F">
      <w:pPr>
        <w:shd w:val="clear" w:color="auto" w:fill="FFFFFF"/>
        <w:rPr>
          <w:rFonts w:eastAsia="Times New Roman"/>
          <w:lang w:eastAsia="fr-FR"/>
        </w:rPr>
      </w:pPr>
      <w:r w:rsidRPr="00D8379E">
        <w:rPr>
          <w:rFonts w:eastAsia="Times New Roman"/>
          <w:lang w:eastAsia="fr-FR"/>
        </w:rPr>
        <w:t xml:space="preserve">Benoît TRANCHANT (CLS) = </w:t>
      </w:r>
      <w:r w:rsidR="007618C7" w:rsidRPr="00D8379E">
        <w:rPr>
          <w:rFonts w:eastAsia="Times New Roman"/>
          <w:lang w:eastAsia="fr-FR"/>
        </w:rPr>
        <w:t>BT</w:t>
      </w:r>
    </w:p>
    <w:p w14:paraId="41F52301" w14:textId="73501C61" w:rsidR="00B1015F" w:rsidRPr="00D8379E" w:rsidRDefault="00CB14A5" w:rsidP="00B1015F">
      <w:pPr>
        <w:shd w:val="clear" w:color="auto" w:fill="FFFFFF"/>
        <w:rPr>
          <w:rFonts w:eastAsia="Times New Roman"/>
          <w:lang w:eastAsia="fr-FR"/>
        </w:rPr>
      </w:pPr>
      <w:r w:rsidRPr="00D8379E">
        <w:rPr>
          <w:rFonts w:eastAsia="Times New Roman"/>
          <w:lang w:eastAsia="fr-FR"/>
        </w:rPr>
        <w:t>Nicolas KOLODZIEJCZYK (IUEM</w:t>
      </w:r>
      <w:r w:rsidR="00B1015F" w:rsidRPr="00D8379E">
        <w:rPr>
          <w:rFonts w:eastAsia="Times New Roman"/>
          <w:lang w:eastAsia="fr-FR"/>
        </w:rPr>
        <w:t xml:space="preserve">) = </w:t>
      </w:r>
      <w:r w:rsidR="007618C7" w:rsidRPr="00D8379E">
        <w:rPr>
          <w:rFonts w:eastAsia="Times New Roman"/>
          <w:lang w:eastAsia="fr-FR"/>
        </w:rPr>
        <w:t>NK</w:t>
      </w:r>
    </w:p>
    <w:p w14:paraId="6A615457" w14:textId="6E46BF28" w:rsidR="007618C7" w:rsidRPr="00D8379E" w:rsidRDefault="007618C7" w:rsidP="00B1015F">
      <w:pPr>
        <w:shd w:val="clear" w:color="auto" w:fill="FFFFFF"/>
      </w:pPr>
      <w:r w:rsidRPr="00D8379E">
        <w:t>Julian J. SCHANZE (Earth and Space Research) = JS</w:t>
      </w:r>
    </w:p>
    <w:p w14:paraId="415CE120" w14:textId="77777777" w:rsidR="00225A44" w:rsidRPr="00D8379E" w:rsidRDefault="00225A44" w:rsidP="00225A44">
      <w:r w:rsidRPr="00D8379E">
        <w:t xml:space="preserve">Sébastien GUIMBARD (ODL) = SG </w:t>
      </w:r>
    </w:p>
    <w:p w14:paraId="6493F900" w14:textId="77777777" w:rsidR="002D651A" w:rsidRPr="00D8379E" w:rsidRDefault="002D651A" w:rsidP="00225A44"/>
    <w:p w14:paraId="1BC46C10" w14:textId="39C28993" w:rsidR="002D651A" w:rsidRPr="00D8379E" w:rsidRDefault="002D651A" w:rsidP="00225A44">
      <w:r w:rsidRPr="00D8379E">
        <w:t xml:space="preserve">SAG members who have not been able to attend </w:t>
      </w:r>
      <w:r w:rsidR="007641A9">
        <w:t xml:space="preserve">the meeting and have answered </w:t>
      </w:r>
      <w:r w:rsidRPr="00D8379E">
        <w:t>the seed questions:</w:t>
      </w:r>
    </w:p>
    <w:p w14:paraId="501EFD11" w14:textId="77777777" w:rsidR="002D651A" w:rsidRPr="00D8379E" w:rsidRDefault="002D651A" w:rsidP="002D651A">
      <w:r w:rsidRPr="00D8379E">
        <w:t>Antonio TURIEL (BEC) = AT</w:t>
      </w:r>
    </w:p>
    <w:p w14:paraId="4FDF4E6A" w14:textId="77777777" w:rsidR="002D651A" w:rsidRPr="00D8379E" w:rsidRDefault="002D651A" w:rsidP="002D651A">
      <w:r w:rsidRPr="00D8379E">
        <w:t>Tony LEE (JPL) = TL</w:t>
      </w:r>
    </w:p>
    <w:p w14:paraId="112E650F" w14:textId="77777777" w:rsidR="002D651A" w:rsidRPr="00D8379E" w:rsidRDefault="002D651A" w:rsidP="002D651A">
      <w:r w:rsidRPr="00D8379E">
        <w:t>Detlef</w:t>
      </w:r>
      <w:r w:rsidRPr="00D8379E">
        <w:tab/>
        <w:t>STAMMER (Univ. Hamburg) = DS</w:t>
      </w:r>
    </w:p>
    <w:p w14:paraId="3BE7B203" w14:textId="77777777" w:rsidR="002D651A" w:rsidRPr="00D8379E" w:rsidRDefault="002D651A" w:rsidP="002D651A">
      <w:r w:rsidRPr="00D8379E">
        <w:t>Lisan YU (WHOI) = LY</w:t>
      </w:r>
    </w:p>
    <w:p w14:paraId="4D42FE66" w14:textId="77777777" w:rsidR="002D651A" w:rsidRPr="00D8379E" w:rsidRDefault="002D651A" w:rsidP="002D651A">
      <w:r w:rsidRPr="00D8379E">
        <w:t xml:space="preserve">Chris Banks (NOC) = CB </w:t>
      </w:r>
    </w:p>
    <w:p w14:paraId="325FE5D4" w14:textId="77777777" w:rsidR="002D651A" w:rsidRPr="00D8379E" w:rsidRDefault="002D651A" w:rsidP="002D651A">
      <w:r w:rsidRPr="00D8379E">
        <w:t>Lars KALESCHKE (Univ. Hamburg) = LK</w:t>
      </w:r>
    </w:p>
    <w:p w14:paraId="2400B76E" w14:textId="77777777" w:rsidR="002D651A" w:rsidRPr="00D8379E" w:rsidRDefault="002D651A" w:rsidP="002D651A">
      <w:r w:rsidRPr="00D8379E">
        <w:t>Jamie D. SHUTLER (Univ of Exeter) = JDS</w:t>
      </w:r>
    </w:p>
    <w:p w14:paraId="11408DBC" w14:textId="77777777" w:rsidR="002D651A" w:rsidRPr="00D8379E" w:rsidRDefault="002D651A" w:rsidP="002D651A"/>
    <w:p w14:paraId="7EBDAC82" w14:textId="31A71596" w:rsidR="002D651A" w:rsidRPr="00D8379E" w:rsidRDefault="007641A9" w:rsidP="002D651A">
      <w:r>
        <w:t xml:space="preserve">Other </w:t>
      </w:r>
      <w:r w:rsidR="002D651A" w:rsidRPr="00D8379E">
        <w:t xml:space="preserve">SAG members </w:t>
      </w:r>
      <w:r>
        <w:t>:</w:t>
      </w:r>
    </w:p>
    <w:p w14:paraId="252B5EB2" w14:textId="77777777" w:rsidR="002D651A" w:rsidRPr="00D8379E" w:rsidRDefault="002D651A" w:rsidP="002D651A">
      <w:r w:rsidRPr="00D8379E">
        <w:t>Thomas MEISSNER (RSS) = TM</w:t>
      </w:r>
    </w:p>
    <w:p w14:paraId="0BDC96B4" w14:textId="77777777" w:rsidR="002D651A" w:rsidRPr="00D8379E" w:rsidRDefault="002D651A" w:rsidP="002D651A">
      <w:r w:rsidRPr="00D8379E">
        <w:t>Gilles REVERDIN (LOCEAN) = GR</w:t>
      </w:r>
    </w:p>
    <w:p w14:paraId="288E282C" w14:textId="77777777" w:rsidR="002D651A" w:rsidRPr="00D8379E" w:rsidRDefault="002D651A" w:rsidP="002D651A">
      <w:r w:rsidRPr="00D8379E">
        <w:t xml:space="preserve">Johnny JOHANNESSEN (NERSC) = JJ </w:t>
      </w:r>
    </w:p>
    <w:p w14:paraId="70A7DCF9" w14:textId="77777777" w:rsidR="002D651A" w:rsidRPr="00D8379E" w:rsidRDefault="002D651A" w:rsidP="002D651A">
      <w:r w:rsidRPr="00D8379E">
        <w:t>Marie-Hélène RIO (CLS) = MHR</w:t>
      </w:r>
    </w:p>
    <w:p w14:paraId="72D5371D" w14:textId="77777777" w:rsidR="002D651A" w:rsidRPr="00D8379E" w:rsidRDefault="002D651A" w:rsidP="002D651A">
      <w:r w:rsidRPr="00D8379E">
        <w:t xml:space="preserve">Christophe MAES (IRD) = CM </w:t>
      </w:r>
    </w:p>
    <w:p w14:paraId="4D8FEAB1" w14:textId="77777777" w:rsidR="002D651A" w:rsidRPr="00D8379E" w:rsidRDefault="002D651A" w:rsidP="002D651A"/>
    <w:p w14:paraId="69C06E0D" w14:textId="77777777" w:rsidR="002D651A" w:rsidRPr="00D8379E" w:rsidRDefault="002D651A" w:rsidP="00225A44"/>
    <w:p w14:paraId="5F246FD2" w14:textId="77777777" w:rsidR="00EA5857" w:rsidRPr="00D8379E" w:rsidRDefault="00EA5857" w:rsidP="00225A44"/>
    <w:p w14:paraId="7DED7AB8" w14:textId="2D5D277B" w:rsidR="00EA5857" w:rsidRPr="00D8379E" w:rsidRDefault="00EA5857" w:rsidP="00EA5857">
      <w:pPr>
        <w:jc w:val="both"/>
        <w:rPr>
          <w:rFonts w:asciiTheme="majorHAnsi" w:hAnsiTheme="majorHAnsi"/>
        </w:rPr>
      </w:pPr>
      <w:r w:rsidRPr="00D8379E">
        <w:rPr>
          <w:rFonts w:asciiTheme="majorHAnsi" w:hAnsiTheme="majorHAnsi"/>
        </w:rPr>
        <w:t xml:space="preserve">The meeting </w:t>
      </w:r>
      <w:r w:rsidR="002D651A" w:rsidRPr="00D8379E">
        <w:rPr>
          <w:rFonts w:asciiTheme="majorHAnsi" w:hAnsiTheme="majorHAnsi"/>
        </w:rPr>
        <w:t>is</w:t>
      </w:r>
      <w:r w:rsidRPr="00D8379E">
        <w:rPr>
          <w:rFonts w:asciiTheme="majorHAnsi" w:hAnsiTheme="majorHAnsi"/>
        </w:rPr>
        <w:t xml:space="preserve"> organized in 3 main blocks </w:t>
      </w:r>
      <w:r w:rsidR="005A2C67" w:rsidRPr="00D8379E">
        <w:rPr>
          <w:rFonts w:asciiTheme="majorHAnsi" w:hAnsiTheme="majorHAnsi"/>
        </w:rPr>
        <w:t xml:space="preserve">with </w:t>
      </w:r>
      <w:r w:rsidR="00D761EF" w:rsidRPr="00D8379E">
        <w:rPr>
          <w:rFonts w:asciiTheme="majorHAnsi" w:hAnsiTheme="majorHAnsi"/>
        </w:rPr>
        <w:t>1 or 2</w:t>
      </w:r>
      <w:r w:rsidR="005A2C67" w:rsidRPr="00D8379E">
        <w:rPr>
          <w:rFonts w:asciiTheme="majorHAnsi" w:hAnsiTheme="majorHAnsi"/>
        </w:rPr>
        <w:t xml:space="preserve"> presentations in each block. The agenda </w:t>
      </w:r>
      <w:r w:rsidR="002D651A" w:rsidRPr="00D8379E">
        <w:rPr>
          <w:rFonts w:asciiTheme="majorHAnsi" w:hAnsiTheme="majorHAnsi"/>
        </w:rPr>
        <w:t>is</w:t>
      </w:r>
      <w:r w:rsidR="005A2C67" w:rsidRPr="00D8379E">
        <w:rPr>
          <w:rFonts w:asciiTheme="majorHAnsi" w:hAnsiTheme="majorHAnsi"/>
        </w:rPr>
        <w:t xml:space="preserve"> as follows</w:t>
      </w:r>
      <w:r w:rsidRPr="00D8379E">
        <w:rPr>
          <w:rFonts w:asciiTheme="majorHAnsi" w:hAnsiTheme="majorHAnsi"/>
        </w:rPr>
        <w:t>:</w:t>
      </w:r>
    </w:p>
    <w:p w14:paraId="1A89DFCE" w14:textId="77777777" w:rsidR="00EA5857" w:rsidRPr="00D8379E" w:rsidRDefault="00EA5857" w:rsidP="00EA5857">
      <w:pPr>
        <w:jc w:val="both"/>
        <w:rPr>
          <w:rFonts w:asciiTheme="majorHAnsi" w:hAnsiTheme="majorHAnsi"/>
        </w:rPr>
      </w:pPr>
    </w:p>
    <w:p w14:paraId="365B9829" w14:textId="77777777" w:rsidR="00EA5857" w:rsidRPr="00D8379E" w:rsidRDefault="00EA5857" w:rsidP="00EA5857">
      <w:pPr>
        <w:pStyle w:val="Prrafodelista"/>
        <w:numPr>
          <w:ilvl w:val="0"/>
          <w:numId w:val="15"/>
        </w:numPr>
        <w:rPr>
          <w:rFonts w:ascii="Cambria" w:hAnsi="Cambria"/>
          <w:lang w:val="en-US" w:eastAsia="es-ES"/>
        </w:rPr>
      </w:pPr>
      <w:r w:rsidRPr="00D8379E">
        <w:rPr>
          <w:rFonts w:ascii="Cambria" w:hAnsi="Cambria"/>
          <w:lang w:val="en-US" w:eastAsia="es-ES"/>
        </w:rPr>
        <w:t xml:space="preserve">Presentation of the Project &amp; SAG involvement </w:t>
      </w:r>
    </w:p>
    <w:p w14:paraId="72E92AD1" w14:textId="77777777" w:rsidR="00EA5857" w:rsidRPr="00D8379E" w:rsidRDefault="00EA5857" w:rsidP="00EA5857">
      <w:pPr>
        <w:pStyle w:val="Prrafodelista"/>
        <w:numPr>
          <w:ilvl w:val="1"/>
          <w:numId w:val="15"/>
        </w:numPr>
        <w:rPr>
          <w:rFonts w:ascii="Cambria" w:hAnsi="Cambria"/>
          <w:lang w:val="en-US" w:eastAsia="es-ES"/>
        </w:rPr>
      </w:pPr>
      <w:r w:rsidRPr="00D8379E">
        <w:rPr>
          <w:rFonts w:ascii="Cambria" w:hAnsi="Cambria"/>
          <w:sz w:val="22"/>
          <w:szCs w:val="22"/>
          <w:lang w:val="en-US" w:eastAsia="es-ES"/>
        </w:rPr>
        <w:t xml:space="preserve">Pi-MEP Project introduction and SAG involvement (RS) </w:t>
      </w:r>
    </w:p>
    <w:p w14:paraId="761C9087" w14:textId="77777777" w:rsidR="00EA5857" w:rsidRPr="00D8379E" w:rsidRDefault="00EA5857" w:rsidP="00EA5857">
      <w:pPr>
        <w:pStyle w:val="Prrafodelista"/>
        <w:numPr>
          <w:ilvl w:val="1"/>
          <w:numId w:val="15"/>
        </w:numPr>
        <w:rPr>
          <w:rFonts w:ascii="Cambria" w:hAnsi="Cambria"/>
          <w:lang w:val="en-US" w:eastAsia="es-ES"/>
        </w:rPr>
      </w:pPr>
      <w:r w:rsidRPr="00D8379E">
        <w:rPr>
          <w:rFonts w:ascii="Cambria" w:hAnsi="Cambria"/>
          <w:sz w:val="22"/>
          <w:szCs w:val="22"/>
          <w:lang w:val="en-US" w:eastAsia="es-ES"/>
        </w:rPr>
        <w:t xml:space="preserve">Overview of the Pi-MEP activities (NR) </w:t>
      </w:r>
    </w:p>
    <w:p w14:paraId="40E18DF1" w14:textId="77777777" w:rsidR="00EA5857" w:rsidRPr="00D8379E" w:rsidRDefault="00EA5857" w:rsidP="00EA5857">
      <w:pPr>
        <w:pStyle w:val="Prrafodelista"/>
        <w:numPr>
          <w:ilvl w:val="0"/>
          <w:numId w:val="15"/>
        </w:numPr>
        <w:rPr>
          <w:rFonts w:ascii="Cambria" w:hAnsi="Cambria"/>
          <w:lang w:val="en-US" w:eastAsia="es-ES"/>
        </w:rPr>
      </w:pPr>
      <w:r w:rsidRPr="00D8379E">
        <w:rPr>
          <w:rFonts w:ascii="Cambria" w:hAnsi="Cambria"/>
          <w:lang w:val="en-US" w:eastAsia="es-ES"/>
        </w:rPr>
        <w:t xml:space="preserve">Definition of the Pi-MEP Required Data Sets </w:t>
      </w:r>
    </w:p>
    <w:p w14:paraId="280F3CFB" w14:textId="77777777" w:rsidR="00EA5857" w:rsidRPr="00D8379E" w:rsidRDefault="00EA5857" w:rsidP="00EA5857">
      <w:pPr>
        <w:pStyle w:val="Prrafodelista"/>
        <w:numPr>
          <w:ilvl w:val="1"/>
          <w:numId w:val="15"/>
        </w:numPr>
        <w:rPr>
          <w:rFonts w:ascii="Cambria" w:hAnsi="Cambria"/>
          <w:lang w:val="en-US" w:eastAsia="es-ES"/>
        </w:rPr>
      </w:pPr>
      <w:r w:rsidRPr="00D8379E">
        <w:rPr>
          <w:rFonts w:ascii="Cambria" w:hAnsi="Cambria"/>
          <w:sz w:val="22"/>
          <w:szCs w:val="22"/>
          <w:lang w:val="en-US" w:eastAsia="es-ES"/>
        </w:rPr>
        <w:t xml:space="preserve">Presentation of the Pi-MEP proposed datasets (SG) </w:t>
      </w:r>
    </w:p>
    <w:p w14:paraId="6BA32845" w14:textId="77777777" w:rsidR="00EA5857" w:rsidRPr="00D8379E" w:rsidRDefault="00EA5857" w:rsidP="00EA5857">
      <w:pPr>
        <w:pStyle w:val="Prrafodelista"/>
        <w:numPr>
          <w:ilvl w:val="1"/>
          <w:numId w:val="15"/>
        </w:numPr>
        <w:rPr>
          <w:rFonts w:ascii="Cambria" w:hAnsi="Cambria"/>
          <w:lang w:val="en-US" w:eastAsia="es-ES"/>
        </w:rPr>
      </w:pPr>
      <w:r w:rsidRPr="00D8379E">
        <w:rPr>
          <w:rFonts w:ascii="Cambria" w:hAnsi="Cambria"/>
          <w:sz w:val="22"/>
          <w:szCs w:val="22"/>
          <w:lang w:val="en-US" w:eastAsia="es-ES"/>
        </w:rPr>
        <w:t>Discussion &amp; Requirements for Datasets with SAG (all)</w:t>
      </w:r>
    </w:p>
    <w:p w14:paraId="6D4CDD05" w14:textId="77777777" w:rsidR="00EA5857" w:rsidRPr="00D8379E" w:rsidRDefault="00EA5857" w:rsidP="00EA5857">
      <w:pPr>
        <w:pStyle w:val="Prrafodelista"/>
        <w:numPr>
          <w:ilvl w:val="0"/>
          <w:numId w:val="15"/>
        </w:numPr>
        <w:rPr>
          <w:rFonts w:ascii="Cambria" w:hAnsi="Cambria"/>
          <w:lang w:val="en-US" w:eastAsia="es-ES"/>
        </w:rPr>
      </w:pPr>
      <w:r w:rsidRPr="00D8379E">
        <w:rPr>
          <w:rFonts w:ascii="Cambria" w:hAnsi="Cambria"/>
          <w:lang w:val="en-US" w:eastAsia="es-ES"/>
        </w:rPr>
        <w:t xml:space="preserve">Definition of the Analyses/Processing to be implemented </w:t>
      </w:r>
    </w:p>
    <w:p w14:paraId="38C7EFB2" w14:textId="77777777" w:rsidR="00EA5857" w:rsidRPr="00D8379E" w:rsidRDefault="00EA5857" w:rsidP="00EA5857">
      <w:pPr>
        <w:pStyle w:val="Prrafodelista"/>
        <w:numPr>
          <w:ilvl w:val="1"/>
          <w:numId w:val="15"/>
        </w:numPr>
        <w:rPr>
          <w:lang w:val="en-US" w:eastAsia="es-ES"/>
        </w:rPr>
      </w:pPr>
      <w:r w:rsidRPr="00D8379E">
        <w:rPr>
          <w:rFonts w:ascii="Cambria" w:hAnsi="Cambria"/>
          <w:sz w:val="22"/>
          <w:szCs w:val="22"/>
          <w:lang w:val="en-US" w:eastAsia="es-ES"/>
        </w:rPr>
        <w:t>Presentation of proposed Analyses/processing (NR)</w:t>
      </w:r>
    </w:p>
    <w:p w14:paraId="357BBAEA" w14:textId="5F7B400E" w:rsidR="003F3472" w:rsidRPr="00D8379E" w:rsidRDefault="00EA5857" w:rsidP="00EA5857">
      <w:pPr>
        <w:pStyle w:val="Prrafodelista"/>
        <w:numPr>
          <w:ilvl w:val="1"/>
          <w:numId w:val="15"/>
        </w:numPr>
        <w:rPr>
          <w:lang w:val="en-US" w:eastAsia="es-ES"/>
        </w:rPr>
      </w:pPr>
      <w:r w:rsidRPr="00D8379E">
        <w:rPr>
          <w:rFonts w:ascii="Cambria" w:hAnsi="Cambria"/>
          <w:sz w:val="22"/>
          <w:szCs w:val="22"/>
          <w:lang w:val="en-US" w:eastAsia="es-ES"/>
        </w:rPr>
        <w:t>Presentation of available tools (SG)</w:t>
      </w:r>
    </w:p>
    <w:p w14:paraId="7EF2B79B" w14:textId="77777777" w:rsidR="003F3472" w:rsidRPr="00D8379E" w:rsidRDefault="00EA5857" w:rsidP="003F3472">
      <w:pPr>
        <w:pStyle w:val="Prrafodelista"/>
        <w:numPr>
          <w:ilvl w:val="1"/>
          <w:numId w:val="15"/>
        </w:numPr>
        <w:rPr>
          <w:lang w:val="en-US" w:eastAsia="es-ES"/>
        </w:rPr>
      </w:pPr>
      <w:r w:rsidRPr="00D8379E">
        <w:rPr>
          <w:rFonts w:ascii="Cambria" w:hAnsi="Cambria"/>
          <w:sz w:val="22"/>
          <w:szCs w:val="22"/>
          <w:lang w:val="en-US" w:eastAsia="es-ES"/>
        </w:rPr>
        <w:t xml:space="preserve">Discussion on Analyses &amp; processing (all) </w:t>
      </w:r>
    </w:p>
    <w:p w14:paraId="6A6CFB75" w14:textId="77777777" w:rsidR="003F3472" w:rsidRPr="00D8379E" w:rsidRDefault="003F3472" w:rsidP="003F3472">
      <w:pPr>
        <w:pStyle w:val="Prrafodelista"/>
        <w:numPr>
          <w:ilvl w:val="0"/>
          <w:numId w:val="15"/>
        </w:numPr>
        <w:rPr>
          <w:rFonts w:ascii="Cambria" w:hAnsi="Cambria"/>
          <w:lang w:val="en-US" w:eastAsia="es-ES"/>
        </w:rPr>
      </w:pPr>
      <w:r w:rsidRPr="00D8379E">
        <w:rPr>
          <w:rFonts w:ascii="Cambria" w:hAnsi="Cambria"/>
          <w:color w:val="000000"/>
          <w:szCs w:val="24"/>
          <w:lang w:val="en-US"/>
        </w:rPr>
        <w:t xml:space="preserve">Oceanographic processes monitoring capabilities </w:t>
      </w:r>
    </w:p>
    <w:p w14:paraId="0200F351" w14:textId="77777777" w:rsidR="003F3472" w:rsidRPr="00D8379E" w:rsidRDefault="003F3472" w:rsidP="003F3472">
      <w:pPr>
        <w:pStyle w:val="Prrafodelista"/>
        <w:numPr>
          <w:ilvl w:val="1"/>
          <w:numId w:val="15"/>
        </w:numPr>
        <w:rPr>
          <w:rFonts w:ascii="Cambria" w:hAnsi="Cambria"/>
          <w:sz w:val="22"/>
          <w:szCs w:val="22"/>
          <w:lang w:val="en-US" w:eastAsia="es-ES"/>
        </w:rPr>
      </w:pPr>
      <w:r w:rsidRPr="00D8379E">
        <w:rPr>
          <w:rFonts w:ascii="Cambria" w:hAnsi="Cambria"/>
          <w:color w:val="000000"/>
          <w:sz w:val="22"/>
          <w:szCs w:val="22"/>
          <w:lang w:val="en-US"/>
        </w:rPr>
        <w:t>Presentation of selected oceanographic Case studies (NR)</w:t>
      </w:r>
    </w:p>
    <w:p w14:paraId="7432BF9E" w14:textId="76CE3233" w:rsidR="00B1015F" w:rsidRPr="00D40351" w:rsidRDefault="003F3472" w:rsidP="00CA67AA">
      <w:pPr>
        <w:pStyle w:val="Prrafodelista"/>
        <w:numPr>
          <w:ilvl w:val="1"/>
          <w:numId w:val="15"/>
        </w:numPr>
        <w:rPr>
          <w:rFonts w:ascii="Cambria" w:hAnsi="Cambria"/>
          <w:sz w:val="22"/>
          <w:szCs w:val="22"/>
          <w:lang w:val="en-US" w:eastAsia="es-ES"/>
        </w:rPr>
      </w:pPr>
      <w:r w:rsidRPr="00D8379E">
        <w:rPr>
          <w:rFonts w:ascii="Cambria" w:hAnsi="Cambria"/>
          <w:color w:val="000000"/>
          <w:sz w:val="22"/>
          <w:szCs w:val="22"/>
          <w:lang w:val="en-US"/>
        </w:rPr>
        <w:t>Discussion &amp; requirements on Case studies with SAG (all)</w:t>
      </w:r>
    </w:p>
    <w:p w14:paraId="6D859B99" w14:textId="77777777" w:rsidR="00B1015F" w:rsidRPr="00D8379E" w:rsidRDefault="00B1015F" w:rsidP="00CA67AA">
      <w:pPr>
        <w:jc w:val="both"/>
        <w:rPr>
          <w:rFonts w:asciiTheme="majorHAnsi" w:hAnsiTheme="majorHAnsi"/>
        </w:rPr>
      </w:pPr>
    </w:p>
    <w:p w14:paraId="0913BB77" w14:textId="32CCA11A" w:rsidR="00CA67AA" w:rsidRPr="00D8379E" w:rsidRDefault="00CA67AA" w:rsidP="00CA67AA">
      <w:pPr>
        <w:pStyle w:val="Ttulo1"/>
        <w:jc w:val="both"/>
        <w:rPr>
          <w:rFonts w:asciiTheme="majorHAnsi" w:hAnsiTheme="majorHAnsi"/>
          <w:lang w:val="en-US"/>
        </w:rPr>
      </w:pPr>
      <w:bookmarkStart w:id="3" w:name="_Toc465159276"/>
      <w:r w:rsidRPr="00D8379E">
        <w:rPr>
          <w:rFonts w:asciiTheme="majorHAnsi" w:hAnsiTheme="majorHAnsi"/>
          <w:lang w:val="en-US"/>
        </w:rPr>
        <w:t>Minutes</w:t>
      </w:r>
      <w:bookmarkEnd w:id="3"/>
    </w:p>
    <w:p w14:paraId="6F4D2701" w14:textId="77777777" w:rsidR="00CA67AA" w:rsidRPr="00D8379E" w:rsidRDefault="00CA67AA" w:rsidP="00CA67AA">
      <w:pPr>
        <w:rPr>
          <w:rFonts w:asciiTheme="majorHAnsi" w:hAnsiTheme="majorHAnsi"/>
        </w:rPr>
      </w:pPr>
    </w:p>
    <w:p w14:paraId="1132274A" w14:textId="3CB22AB4" w:rsidR="00047C90" w:rsidRPr="00D8379E" w:rsidRDefault="00741C1B" w:rsidP="00CA67AA">
      <w:pPr>
        <w:jc w:val="both"/>
        <w:rPr>
          <w:rFonts w:asciiTheme="majorHAnsi" w:hAnsiTheme="majorHAnsi"/>
        </w:rPr>
      </w:pPr>
      <w:r w:rsidRPr="00D8379E">
        <w:rPr>
          <w:rFonts w:asciiTheme="majorHAnsi" w:hAnsiTheme="majorHAnsi"/>
        </w:rPr>
        <w:t>RS starts</w:t>
      </w:r>
      <w:r w:rsidR="00047C90" w:rsidRPr="00D8379E">
        <w:rPr>
          <w:rFonts w:asciiTheme="majorHAnsi" w:hAnsiTheme="majorHAnsi"/>
        </w:rPr>
        <w:t xml:space="preserve"> the meeting</w:t>
      </w:r>
      <w:r w:rsidR="00C614EB" w:rsidRPr="00D8379E">
        <w:rPr>
          <w:rFonts w:asciiTheme="majorHAnsi" w:hAnsiTheme="majorHAnsi"/>
        </w:rPr>
        <w:t xml:space="preserve"> </w:t>
      </w:r>
      <w:r w:rsidR="00CA67AA" w:rsidRPr="00D8379E">
        <w:rPr>
          <w:rFonts w:asciiTheme="majorHAnsi" w:hAnsiTheme="majorHAnsi"/>
        </w:rPr>
        <w:t xml:space="preserve">by </w:t>
      </w:r>
      <w:r w:rsidR="00047C90" w:rsidRPr="00D8379E">
        <w:rPr>
          <w:rFonts w:asciiTheme="majorHAnsi" w:hAnsiTheme="majorHAnsi"/>
        </w:rPr>
        <w:t xml:space="preserve">welcoming everybody and </w:t>
      </w:r>
      <w:r w:rsidR="008F14DE" w:rsidRPr="00D8379E">
        <w:rPr>
          <w:rFonts w:asciiTheme="majorHAnsi" w:hAnsiTheme="majorHAnsi"/>
        </w:rPr>
        <w:t xml:space="preserve">asking </w:t>
      </w:r>
      <w:r w:rsidR="00225A44" w:rsidRPr="00D8379E">
        <w:rPr>
          <w:rFonts w:asciiTheme="majorHAnsi" w:hAnsiTheme="majorHAnsi"/>
        </w:rPr>
        <w:t>each attendant to introduce his(her)self</w:t>
      </w:r>
      <w:r w:rsidR="008F14DE" w:rsidRPr="00D8379E">
        <w:rPr>
          <w:rFonts w:asciiTheme="majorHAnsi" w:hAnsiTheme="majorHAnsi"/>
        </w:rPr>
        <w:t xml:space="preserve"> </w:t>
      </w:r>
      <w:r w:rsidR="00047C90" w:rsidRPr="00D8379E">
        <w:rPr>
          <w:rFonts w:asciiTheme="majorHAnsi" w:hAnsiTheme="majorHAnsi"/>
        </w:rPr>
        <w:t>.</w:t>
      </w:r>
    </w:p>
    <w:p w14:paraId="4BC7F978" w14:textId="77777777" w:rsidR="000D07E7" w:rsidRPr="00D8379E" w:rsidRDefault="000D07E7" w:rsidP="00CA67AA">
      <w:pPr>
        <w:jc w:val="both"/>
        <w:rPr>
          <w:rFonts w:asciiTheme="majorHAnsi" w:hAnsiTheme="majorHAnsi"/>
        </w:rPr>
      </w:pPr>
    </w:p>
    <w:p w14:paraId="2A5304D5" w14:textId="14FE27AF" w:rsidR="00741C1B" w:rsidRPr="00D8379E" w:rsidRDefault="00741C1B" w:rsidP="006D29FB">
      <w:pPr>
        <w:pStyle w:val="Prrafodelista"/>
        <w:numPr>
          <w:ilvl w:val="0"/>
          <w:numId w:val="23"/>
        </w:numPr>
        <w:rPr>
          <w:rFonts w:asciiTheme="majorHAnsi" w:hAnsiTheme="majorHAnsi"/>
          <w:b/>
          <w:sz w:val="28"/>
          <w:szCs w:val="28"/>
          <w:lang w:val="en-US"/>
        </w:rPr>
      </w:pPr>
      <w:r w:rsidRPr="00D8379E">
        <w:rPr>
          <w:rFonts w:asciiTheme="majorHAnsi" w:hAnsiTheme="majorHAnsi"/>
          <w:b/>
          <w:sz w:val="28"/>
          <w:szCs w:val="28"/>
          <w:lang w:val="en-US"/>
        </w:rPr>
        <w:t>RS gi</w:t>
      </w:r>
      <w:r w:rsidR="000D07E7" w:rsidRPr="00D8379E">
        <w:rPr>
          <w:rFonts w:asciiTheme="majorHAnsi" w:hAnsiTheme="majorHAnsi"/>
          <w:b/>
          <w:sz w:val="28"/>
          <w:szCs w:val="28"/>
          <w:lang w:val="en-US"/>
        </w:rPr>
        <w:t>ve</w:t>
      </w:r>
      <w:r w:rsidRPr="00D8379E">
        <w:rPr>
          <w:rFonts w:asciiTheme="majorHAnsi" w:hAnsiTheme="majorHAnsi"/>
          <w:b/>
          <w:sz w:val="28"/>
          <w:szCs w:val="28"/>
          <w:lang w:val="en-US"/>
        </w:rPr>
        <w:t>s</w:t>
      </w:r>
      <w:r w:rsidR="00047C90" w:rsidRPr="00D8379E">
        <w:rPr>
          <w:rFonts w:asciiTheme="majorHAnsi" w:hAnsiTheme="majorHAnsi"/>
          <w:b/>
          <w:sz w:val="28"/>
          <w:szCs w:val="28"/>
          <w:lang w:val="en-US"/>
        </w:rPr>
        <w:t xml:space="preserve"> his presentation (1.1)</w:t>
      </w:r>
      <w:r w:rsidRPr="00D8379E">
        <w:rPr>
          <w:rFonts w:asciiTheme="majorHAnsi" w:hAnsiTheme="majorHAnsi"/>
          <w:b/>
          <w:sz w:val="28"/>
          <w:szCs w:val="28"/>
          <w:lang w:val="en-US"/>
        </w:rPr>
        <w:t>. He presents quickly the SMOS mission and the status of le</w:t>
      </w:r>
      <w:r w:rsidR="006D29FB" w:rsidRPr="00D8379E">
        <w:rPr>
          <w:rFonts w:asciiTheme="majorHAnsi" w:hAnsiTheme="majorHAnsi"/>
          <w:b/>
          <w:sz w:val="28"/>
          <w:szCs w:val="28"/>
          <w:lang w:val="en-US"/>
        </w:rPr>
        <w:t>vel 2 salinity products. He</w:t>
      </w:r>
      <w:r w:rsidRPr="00D8379E">
        <w:rPr>
          <w:rFonts w:asciiTheme="majorHAnsi" w:hAnsiTheme="majorHAnsi"/>
          <w:b/>
          <w:sz w:val="28"/>
          <w:szCs w:val="28"/>
          <w:lang w:val="en-US"/>
        </w:rPr>
        <w:t xml:space="preserve"> presents the Pi-MEP (focus and objectives) and explains the SAG meeting organization</w:t>
      </w:r>
      <w:r w:rsidR="006D29FB" w:rsidRPr="00D8379E">
        <w:rPr>
          <w:rFonts w:asciiTheme="majorHAnsi" w:hAnsiTheme="majorHAnsi"/>
          <w:b/>
          <w:sz w:val="28"/>
          <w:szCs w:val="28"/>
          <w:lang w:val="en-US"/>
        </w:rPr>
        <w:t>/agenda.</w:t>
      </w:r>
    </w:p>
    <w:p w14:paraId="262D8DAB" w14:textId="77777777" w:rsidR="00024047" w:rsidRPr="00D8379E" w:rsidRDefault="00024047" w:rsidP="00741C1B">
      <w:pPr>
        <w:pStyle w:val="Prrafodelista"/>
        <w:rPr>
          <w:rFonts w:asciiTheme="majorHAnsi" w:hAnsiTheme="majorHAnsi"/>
          <w:lang w:val="en-US"/>
        </w:rPr>
      </w:pPr>
    </w:p>
    <w:p w14:paraId="5B932FAE" w14:textId="224904EE" w:rsidR="00225A44" w:rsidRPr="00D8379E" w:rsidRDefault="00A96E97" w:rsidP="00024047">
      <w:pPr>
        <w:pStyle w:val="Prrafodelista"/>
        <w:ind w:left="0"/>
        <w:rPr>
          <w:rFonts w:asciiTheme="majorHAnsi" w:hAnsiTheme="majorHAnsi"/>
          <w:u w:val="single"/>
          <w:lang w:val="en-US"/>
        </w:rPr>
      </w:pPr>
      <w:r w:rsidRPr="00D8379E">
        <w:rPr>
          <w:rFonts w:asciiTheme="majorHAnsi" w:hAnsiTheme="majorHAnsi"/>
          <w:u w:val="single"/>
          <w:lang w:val="en-US"/>
        </w:rPr>
        <w:t>Questions</w:t>
      </w:r>
      <w:r w:rsidR="004B2485" w:rsidRPr="00D8379E">
        <w:rPr>
          <w:rFonts w:asciiTheme="majorHAnsi" w:hAnsiTheme="majorHAnsi"/>
          <w:u w:val="single"/>
          <w:lang w:val="en-US"/>
        </w:rPr>
        <w:t>/comments/discussion:</w:t>
      </w:r>
    </w:p>
    <w:p w14:paraId="69B8D605" w14:textId="77777777" w:rsidR="000D07E7" w:rsidRPr="00D8379E" w:rsidRDefault="000D07E7" w:rsidP="00CA67AA">
      <w:pPr>
        <w:jc w:val="both"/>
        <w:rPr>
          <w:rFonts w:asciiTheme="majorHAnsi" w:hAnsiTheme="majorHAnsi"/>
        </w:rPr>
      </w:pPr>
    </w:p>
    <w:p w14:paraId="1B3FFC47" w14:textId="0B5961A3" w:rsidR="000D07E7" w:rsidRPr="00D8379E" w:rsidRDefault="000D07E7" w:rsidP="00FC1A4E">
      <w:pPr>
        <w:pStyle w:val="Prrafodelista"/>
        <w:numPr>
          <w:ilvl w:val="0"/>
          <w:numId w:val="28"/>
        </w:numPr>
        <w:rPr>
          <w:rFonts w:asciiTheme="majorHAnsi" w:hAnsiTheme="majorHAnsi"/>
          <w:lang w:val="en-US"/>
        </w:rPr>
      </w:pPr>
      <w:r w:rsidRPr="00D8379E">
        <w:rPr>
          <w:rFonts w:asciiTheme="majorHAnsi" w:hAnsiTheme="majorHAnsi"/>
          <w:lang w:val="en-US"/>
        </w:rPr>
        <w:t>JB want</w:t>
      </w:r>
      <w:r w:rsidR="006D29FB" w:rsidRPr="00D8379E">
        <w:rPr>
          <w:rFonts w:asciiTheme="majorHAnsi" w:hAnsiTheme="majorHAnsi"/>
          <w:lang w:val="en-US"/>
        </w:rPr>
        <w:t>s</w:t>
      </w:r>
      <w:r w:rsidRPr="00D8379E">
        <w:rPr>
          <w:rFonts w:asciiTheme="majorHAnsi" w:hAnsiTheme="majorHAnsi"/>
          <w:lang w:val="en-US"/>
        </w:rPr>
        <w:t xml:space="preserve"> to know concerning the automatic reporting of the Pi-MEP </w:t>
      </w:r>
      <w:r w:rsidR="000123CC" w:rsidRPr="00D8379E">
        <w:rPr>
          <w:rFonts w:asciiTheme="majorHAnsi" w:hAnsiTheme="majorHAnsi"/>
          <w:lang w:val="en-US"/>
        </w:rPr>
        <w:t xml:space="preserve">SMOS data quality </w:t>
      </w:r>
      <w:r w:rsidR="00D761EF" w:rsidRPr="00D8379E">
        <w:rPr>
          <w:rFonts w:asciiTheme="majorHAnsi" w:hAnsiTheme="majorHAnsi"/>
          <w:lang w:val="en-US"/>
        </w:rPr>
        <w:t xml:space="preserve">monitoring capability </w:t>
      </w:r>
      <w:r w:rsidRPr="00D8379E">
        <w:rPr>
          <w:rFonts w:asciiTheme="majorHAnsi" w:hAnsiTheme="majorHAnsi"/>
          <w:lang w:val="en-US"/>
        </w:rPr>
        <w:t>if somebody will look at the plots.</w:t>
      </w:r>
    </w:p>
    <w:p w14:paraId="56B6B0A0" w14:textId="77777777" w:rsidR="00FC1A4E" w:rsidRPr="00D8379E" w:rsidRDefault="00FC1A4E" w:rsidP="00FC1A4E">
      <w:pPr>
        <w:rPr>
          <w:rFonts w:asciiTheme="majorHAnsi" w:hAnsiTheme="majorHAnsi"/>
        </w:rPr>
      </w:pPr>
    </w:p>
    <w:p w14:paraId="05FA61DA" w14:textId="597E1F77" w:rsidR="000D07E7" w:rsidRPr="00D8379E" w:rsidRDefault="00024047" w:rsidP="00FC1A4E">
      <w:pPr>
        <w:jc w:val="both"/>
        <w:rPr>
          <w:rFonts w:asciiTheme="majorHAnsi" w:hAnsiTheme="majorHAnsi"/>
        </w:rPr>
      </w:pPr>
      <w:r w:rsidRPr="00D8379E">
        <w:rPr>
          <w:rFonts w:asciiTheme="majorHAnsi" w:hAnsiTheme="majorHAnsi"/>
        </w:rPr>
        <w:t>RS says</w:t>
      </w:r>
      <w:r w:rsidR="000D07E7" w:rsidRPr="00D8379E">
        <w:rPr>
          <w:rFonts w:asciiTheme="majorHAnsi" w:hAnsiTheme="majorHAnsi"/>
        </w:rPr>
        <w:t xml:space="preserve"> that we could provide automatic alert via email if anomalies are detected</w:t>
      </w:r>
    </w:p>
    <w:p w14:paraId="0A748754" w14:textId="3D784E12" w:rsidR="000D07E7" w:rsidRPr="00D8379E" w:rsidRDefault="00FC1A4E" w:rsidP="00FC1A4E">
      <w:pPr>
        <w:jc w:val="both"/>
        <w:rPr>
          <w:rFonts w:asciiTheme="majorHAnsi" w:hAnsiTheme="majorHAnsi"/>
        </w:rPr>
      </w:pPr>
      <w:r w:rsidRPr="00D8379E">
        <w:rPr>
          <w:rFonts w:asciiTheme="majorHAnsi" w:hAnsiTheme="majorHAnsi"/>
        </w:rPr>
        <w:t>N</w:t>
      </w:r>
      <w:r w:rsidR="00024047" w:rsidRPr="00D8379E">
        <w:rPr>
          <w:rFonts w:asciiTheme="majorHAnsi" w:hAnsiTheme="majorHAnsi"/>
        </w:rPr>
        <w:t>R says</w:t>
      </w:r>
      <w:r w:rsidR="000D07E7" w:rsidRPr="00D8379E">
        <w:rPr>
          <w:rFonts w:asciiTheme="majorHAnsi" w:hAnsiTheme="majorHAnsi"/>
        </w:rPr>
        <w:t xml:space="preserve"> that it is planed to have an operator </w:t>
      </w:r>
      <w:r w:rsidR="00024047" w:rsidRPr="00D8379E">
        <w:rPr>
          <w:rFonts w:asciiTheme="majorHAnsi" w:hAnsiTheme="majorHAnsi"/>
        </w:rPr>
        <w:t xml:space="preserve">working at OceanDataLab </w:t>
      </w:r>
      <w:r w:rsidR="000D07E7" w:rsidRPr="00D8379E">
        <w:rPr>
          <w:rFonts w:asciiTheme="majorHAnsi" w:hAnsiTheme="majorHAnsi"/>
        </w:rPr>
        <w:t>that will be able to do this kind of work.</w:t>
      </w:r>
    </w:p>
    <w:p w14:paraId="708333B3" w14:textId="77777777" w:rsidR="000D07E7" w:rsidRPr="00D8379E" w:rsidRDefault="000D07E7" w:rsidP="00CA67AA">
      <w:pPr>
        <w:jc w:val="both"/>
        <w:rPr>
          <w:rFonts w:asciiTheme="majorHAnsi" w:hAnsiTheme="majorHAnsi"/>
        </w:rPr>
      </w:pPr>
    </w:p>
    <w:p w14:paraId="3A8A0BEE" w14:textId="50B3CE09" w:rsidR="00024047" w:rsidRPr="00D8379E" w:rsidRDefault="00024047" w:rsidP="00FC1A4E">
      <w:pPr>
        <w:pStyle w:val="Prrafodelista"/>
        <w:numPr>
          <w:ilvl w:val="0"/>
          <w:numId w:val="28"/>
        </w:numPr>
        <w:rPr>
          <w:rFonts w:asciiTheme="majorHAnsi" w:hAnsiTheme="majorHAnsi"/>
          <w:lang w:val="en-US"/>
        </w:rPr>
      </w:pPr>
      <w:r w:rsidRPr="00D8379E">
        <w:rPr>
          <w:rFonts w:asciiTheme="majorHAnsi" w:hAnsiTheme="majorHAnsi"/>
          <w:lang w:val="en-US"/>
        </w:rPr>
        <w:t>MD asks</w:t>
      </w:r>
      <w:r w:rsidR="000D07E7" w:rsidRPr="00D8379E">
        <w:rPr>
          <w:rFonts w:asciiTheme="majorHAnsi" w:hAnsiTheme="majorHAnsi"/>
          <w:lang w:val="en-US"/>
        </w:rPr>
        <w:t xml:space="preserve"> if a RB document exist</w:t>
      </w:r>
    </w:p>
    <w:p w14:paraId="67C35690" w14:textId="4B57E12E" w:rsidR="000D07E7" w:rsidRPr="00D8379E" w:rsidRDefault="00024047" w:rsidP="00024047">
      <w:pPr>
        <w:jc w:val="both"/>
        <w:rPr>
          <w:rFonts w:asciiTheme="majorHAnsi" w:hAnsiTheme="majorHAnsi"/>
        </w:rPr>
      </w:pPr>
      <w:r w:rsidRPr="00D8379E">
        <w:rPr>
          <w:rFonts w:asciiTheme="majorHAnsi" w:hAnsiTheme="majorHAnsi"/>
        </w:rPr>
        <w:t>NR answers</w:t>
      </w:r>
      <w:r w:rsidR="00B86135" w:rsidRPr="00D8379E">
        <w:rPr>
          <w:rFonts w:asciiTheme="majorHAnsi" w:hAnsiTheme="majorHAnsi"/>
        </w:rPr>
        <w:t xml:space="preserve"> that t</w:t>
      </w:r>
      <w:r w:rsidR="000D07E7" w:rsidRPr="00D8379E">
        <w:rPr>
          <w:rFonts w:asciiTheme="majorHAnsi" w:hAnsiTheme="majorHAnsi"/>
        </w:rPr>
        <w:t xml:space="preserve">he RB document will </w:t>
      </w:r>
      <w:r w:rsidRPr="00D8379E">
        <w:rPr>
          <w:rFonts w:asciiTheme="majorHAnsi" w:hAnsiTheme="majorHAnsi"/>
        </w:rPr>
        <w:t xml:space="preserve">be </w:t>
      </w:r>
      <w:r w:rsidR="000D07E7" w:rsidRPr="00D8379E">
        <w:rPr>
          <w:rFonts w:asciiTheme="majorHAnsi" w:hAnsiTheme="majorHAnsi"/>
        </w:rPr>
        <w:t>provide as D1 at the end of June</w:t>
      </w:r>
    </w:p>
    <w:p w14:paraId="74633D28" w14:textId="77777777" w:rsidR="000D07E7" w:rsidRPr="00D8379E" w:rsidRDefault="000D07E7" w:rsidP="00CA67AA">
      <w:pPr>
        <w:jc w:val="both"/>
        <w:rPr>
          <w:rFonts w:asciiTheme="majorHAnsi" w:hAnsiTheme="majorHAnsi"/>
        </w:rPr>
      </w:pPr>
    </w:p>
    <w:p w14:paraId="51BA51C6" w14:textId="77777777" w:rsidR="000D07E7" w:rsidRPr="00D8379E" w:rsidRDefault="000D07E7" w:rsidP="00CA67AA">
      <w:pPr>
        <w:jc w:val="both"/>
        <w:rPr>
          <w:rFonts w:asciiTheme="majorHAnsi" w:hAnsiTheme="majorHAnsi"/>
        </w:rPr>
      </w:pPr>
    </w:p>
    <w:p w14:paraId="772F4EB1" w14:textId="239C5733" w:rsidR="000D07E7" w:rsidRPr="00D8379E" w:rsidRDefault="00024047" w:rsidP="000D07E7">
      <w:pPr>
        <w:pStyle w:val="Prrafodelista"/>
        <w:numPr>
          <w:ilvl w:val="0"/>
          <w:numId w:val="23"/>
        </w:numPr>
        <w:rPr>
          <w:rFonts w:asciiTheme="majorHAnsi" w:hAnsiTheme="majorHAnsi"/>
          <w:b/>
          <w:sz w:val="28"/>
          <w:szCs w:val="28"/>
          <w:lang w:val="en-US"/>
        </w:rPr>
      </w:pPr>
      <w:r w:rsidRPr="00D8379E">
        <w:rPr>
          <w:rFonts w:asciiTheme="majorHAnsi" w:hAnsiTheme="majorHAnsi"/>
          <w:b/>
          <w:sz w:val="28"/>
          <w:szCs w:val="28"/>
          <w:lang w:val="en-US"/>
        </w:rPr>
        <w:t>NR gi</w:t>
      </w:r>
      <w:r w:rsidR="003C3DB2" w:rsidRPr="00D8379E">
        <w:rPr>
          <w:rFonts w:asciiTheme="majorHAnsi" w:hAnsiTheme="majorHAnsi"/>
          <w:b/>
          <w:sz w:val="28"/>
          <w:szCs w:val="28"/>
          <w:lang w:val="en-US"/>
        </w:rPr>
        <w:t>ve</w:t>
      </w:r>
      <w:r w:rsidRPr="00D8379E">
        <w:rPr>
          <w:rFonts w:asciiTheme="majorHAnsi" w:hAnsiTheme="majorHAnsi"/>
          <w:b/>
          <w:sz w:val="28"/>
          <w:szCs w:val="28"/>
          <w:lang w:val="en-US"/>
        </w:rPr>
        <w:t>s his presentation (1.2). He begi</w:t>
      </w:r>
      <w:r w:rsidR="003C3DB2" w:rsidRPr="00D8379E">
        <w:rPr>
          <w:rFonts w:asciiTheme="majorHAnsi" w:hAnsiTheme="majorHAnsi"/>
          <w:b/>
          <w:sz w:val="28"/>
          <w:szCs w:val="28"/>
          <w:lang w:val="en-US"/>
        </w:rPr>
        <w:t>n</w:t>
      </w:r>
      <w:r w:rsidRPr="00D8379E">
        <w:rPr>
          <w:rFonts w:asciiTheme="majorHAnsi" w:hAnsiTheme="majorHAnsi"/>
          <w:b/>
          <w:sz w:val="28"/>
          <w:szCs w:val="28"/>
          <w:lang w:val="en-US"/>
        </w:rPr>
        <w:t>s</w:t>
      </w:r>
      <w:r w:rsidR="003C3DB2" w:rsidRPr="00D8379E">
        <w:rPr>
          <w:rFonts w:asciiTheme="majorHAnsi" w:hAnsiTheme="majorHAnsi"/>
          <w:b/>
          <w:sz w:val="28"/>
          <w:szCs w:val="28"/>
          <w:lang w:val="en-US"/>
        </w:rPr>
        <w:t xml:space="preserve"> by recalling the context</w:t>
      </w:r>
      <w:r w:rsidRPr="00D8379E">
        <w:rPr>
          <w:rFonts w:asciiTheme="majorHAnsi" w:hAnsiTheme="majorHAnsi"/>
          <w:b/>
          <w:sz w:val="28"/>
          <w:szCs w:val="28"/>
          <w:lang w:val="en-US"/>
        </w:rPr>
        <w:t xml:space="preserve"> of sea surface salinity measurements from </w:t>
      </w:r>
      <w:r w:rsidR="00D8379E" w:rsidRPr="00D8379E">
        <w:rPr>
          <w:rFonts w:asciiTheme="majorHAnsi" w:hAnsiTheme="majorHAnsi"/>
          <w:b/>
          <w:sz w:val="28"/>
          <w:szCs w:val="28"/>
          <w:lang w:val="en-US"/>
        </w:rPr>
        <w:t>satellite;</w:t>
      </w:r>
      <w:r w:rsidR="00F45DBA" w:rsidRPr="00D8379E">
        <w:rPr>
          <w:rFonts w:asciiTheme="majorHAnsi" w:hAnsiTheme="majorHAnsi"/>
          <w:b/>
          <w:sz w:val="28"/>
          <w:szCs w:val="28"/>
          <w:lang w:val="en-US"/>
        </w:rPr>
        <w:t xml:space="preserve"> the Cal/Val In situ vs satellite issues (metrics, sampling…). </w:t>
      </w:r>
      <w:r w:rsidR="00F45DBA" w:rsidRPr="00D8379E">
        <w:rPr>
          <w:rFonts w:asciiTheme="majorHAnsi" w:hAnsiTheme="majorHAnsi"/>
          <w:b/>
          <w:sz w:val="28"/>
          <w:szCs w:val="28"/>
          <w:lang w:val="en-US"/>
        </w:rPr>
        <w:lastRenderedPageBreak/>
        <w:t>He also presents the project team and the key meetings to interact with the SAG. He concludes by p</w:t>
      </w:r>
      <w:r w:rsidR="00A96E97" w:rsidRPr="00D8379E">
        <w:rPr>
          <w:rFonts w:asciiTheme="majorHAnsi" w:hAnsiTheme="majorHAnsi"/>
          <w:b/>
          <w:sz w:val="28"/>
          <w:szCs w:val="28"/>
          <w:lang w:val="en-US"/>
        </w:rPr>
        <w:t>resenting the Ifremer ICT infrastructure.</w:t>
      </w:r>
    </w:p>
    <w:p w14:paraId="0C0D0F4B" w14:textId="331D978D" w:rsidR="000D07E7" w:rsidRPr="00D8379E" w:rsidRDefault="00A96E97" w:rsidP="00CA67AA">
      <w:pPr>
        <w:jc w:val="both"/>
        <w:rPr>
          <w:rFonts w:asciiTheme="majorHAnsi" w:hAnsiTheme="majorHAnsi"/>
          <w:u w:val="single"/>
        </w:rPr>
      </w:pPr>
      <w:r w:rsidRPr="00D8379E">
        <w:rPr>
          <w:rFonts w:asciiTheme="majorHAnsi" w:hAnsiTheme="majorHAnsi"/>
          <w:u w:val="single"/>
        </w:rPr>
        <w:t>Questions</w:t>
      </w:r>
      <w:r w:rsidR="00385E69" w:rsidRPr="00D8379E">
        <w:rPr>
          <w:rFonts w:asciiTheme="majorHAnsi" w:hAnsiTheme="majorHAnsi"/>
          <w:u w:val="single"/>
        </w:rPr>
        <w:t>/comments/discussion:</w:t>
      </w:r>
    </w:p>
    <w:p w14:paraId="785103DC" w14:textId="77777777" w:rsidR="00A96E97" w:rsidRPr="00D8379E" w:rsidRDefault="00A96E97" w:rsidP="00CA67AA">
      <w:pPr>
        <w:jc w:val="both"/>
        <w:rPr>
          <w:rFonts w:asciiTheme="majorHAnsi" w:hAnsiTheme="majorHAnsi"/>
        </w:rPr>
      </w:pPr>
    </w:p>
    <w:p w14:paraId="77AABABD" w14:textId="716B04C9" w:rsidR="000D07E7" w:rsidRPr="00D8379E" w:rsidRDefault="000D07E7" w:rsidP="00FC1A4E">
      <w:pPr>
        <w:pStyle w:val="Prrafodelista"/>
        <w:numPr>
          <w:ilvl w:val="0"/>
          <w:numId w:val="28"/>
        </w:numPr>
        <w:rPr>
          <w:rFonts w:asciiTheme="majorHAnsi" w:hAnsiTheme="majorHAnsi"/>
          <w:lang w:val="en-US"/>
        </w:rPr>
      </w:pPr>
      <w:r w:rsidRPr="00D8379E">
        <w:rPr>
          <w:rFonts w:asciiTheme="majorHAnsi" w:hAnsiTheme="majorHAnsi"/>
          <w:lang w:val="en-US"/>
        </w:rPr>
        <w:t>JLV asked if the Pi-MEP could be use to perform Level 1 data analysis.</w:t>
      </w:r>
    </w:p>
    <w:p w14:paraId="415D485C" w14:textId="77777777" w:rsidR="000D07E7" w:rsidRPr="00D8379E" w:rsidRDefault="000D07E7" w:rsidP="00CA67AA">
      <w:pPr>
        <w:jc w:val="both"/>
        <w:rPr>
          <w:rFonts w:asciiTheme="majorHAnsi" w:hAnsiTheme="majorHAnsi"/>
        </w:rPr>
      </w:pPr>
    </w:p>
    <w:p w14:paraId="259C5110" w14:textId="643C9EA9" w:rsidR="008F14DE" w:rsidRPr="00D8379E" w:rsidRDefault="00120E8A" w:rsidP="00CA67AA">
      <w:pPr>
        <w:jc w:val="both"/>
        <w:rPr>
          <w:rFonts w:asciiTheme="majorHAnsi" w:hAnsiTheme="majorHAnsi"/>
        </w:rPr>
      </w:pPr>
      <w:r w:rsidRPr="00D8379E">
        <w:rPr>
          <w:rFonts w:asciiTheme="majorHAnsi" w:hAnsiTheme="majorHAnsi"/>
        </w:rPr>
        <w:t>NR said that it was something we have to discuss inside the SAG but certainly it will be let to the end of the project</w:t>
      </w:r>
      <w:r w:rsidR="00943E4D" w:rsidRPr="00D8379E">
        <w:rPr>
          <w:rFonts w:asciiTheme="majorHAnsi" w:hAnsiTheme="majorHAnsi"/>
        </w:rPr>
        <w:t xml:space="preserve"> since it is not a priority of the PiMEP, which will focus essentially on salinity.</w:t>
      </w:r>
    </w:p>
    <w:p w14:paraId="003E462C" w14:textId="77777777" w:rsidR="00943E4D" w:rsidRPr="00D8379E" w:rsidRDefault="00943E4D" w:rsidP="00CA67AA">
      <w:pPr>
        <w:jc w:val="both"/>
        <w:rPr>
          <w:rFonts w:asciiTheme="majorHAnsi" w:hAnsiTheme="majorHAnsi"/>
        </w:rPr>
      </w:pPr>
    </w:p>
    <w:p w14:paraId="30465307" w14:textId="2FC6DE7F" w:rsidR="00943E4D" w:rsidRPr="00D8379E" w:rsidRDefault="00943E4D" w:rsidP="00CA67AA">
      <w:pPr>
        <w:jc w:val="both"/>
        <w:rPr>
          <w:rFonts w:asciiTheme="majorHAnsi" w:hAnsiTheme="majorHAnsi"/>
        </w:rPr>
      </w:pPr>
      <w:r w:rsidRPr="00D8379E">
        <w:rPr>
          <w:rFonts w:asciiTheme="majorHAnsi" w:hAnsiTheme="majorHAnsi"/>
        </w:rPr>
        <w:t xml:space="preserve">MA said that L1 data are really important to take into account in order to be able to provide uncertainty on salinity. He asked if one of the </w:t>
      </w:r>
      <w:r w:rsidR="00455D8A" w:rsidRPr="00D8379E">
        <w:rPr>
          <w:rFonts w:asciiTheme="majorHAnsi" w:hAnsiTheme="majorHAnsi"/>
        </w:rPr>
        <w:t>roles</w:t>
      </w:r>
      <w:r w:rsidRPr="00D8379E">
        <w:rPr>
          <w:rFonts w:asciiTheme="majorHAnsi" w:hAnsiTheme="majorHAnsi"/>
        </w:rPr>
        <w:t xml:space="preserve"> of the PiMEP should be to produce uncertainty. If so, including uncertainty of all auxiliary parameters will be necessary.</w:t>
      </w:r>
    </w:p>
    <w:p w14:paraId="14EC07D7" w14:textId="77777777" w:rsidR="00943E4D" w:rsidRPr="00D8379E" w:rsidRDefault="00943E4D" w:rsidP="00CA67AA">
      <w:pPr>
        <w:jc w:val="both"/>
        <w:rPr>
          <w:rFonts w:asciiTheme="majorHAnsi" w:hAnsiTheme="majorHAnsi"/>
        </w:rPr>
      </w:pPr>
    </w:p>
    <w:p w14:paraId="0ECFCCEA" w14:textId="04C00727" w:rsidR="00943E4D" w:rsidRPr="00D8379E" w:rsidRDefault="00943E4D" w:rsidP="00CA67AA">
      <w:pPr>
        <w:jc w:val="both"/>
        <w:rPr>
          <w:rFonts w:asciiTheme="majorHAnsi" w:hAnsiTheme="majorHAnsi"/>
        </w:rPr>
      </w:pPr>
      <w:r w:rsidRPr="00D8379E">
        <w:rPr>
          <w:rFonts w:asciiTheme="majorHAnsi" w:hAnsiTheme="majorHAnsi"/>
        </w:rPr>
        <w:t xml:space="preserve">CD </w:t>
      </w:r>
      <w:r w:rsidR="00455D8A" w:rsidRPr="00D8379E">
        <w:rPr>
          <w:rFonts w:asciiTheme="majorHAnsi" w:hAnsiTheme="majorHAnsi"/>
        </w:rPr>
        <w:t>confirms</w:t>
      </w:r>
      <w:r w:rsidRPr="00D8379E">
        <w:rPr>
          <w:rFonts w:asciiTheme="majorHAnsi" w:hAnsiTheme="majorHAnsi"/>
        </w:rPr>
        <w:t xml:space="preserve"> that L1 data is important to derive uncertainty and propose to include brightness temperatures (TB) as an important parameter to look at.</w:t>
      </w:r>
      <w:bookmarkStart w:id="4" w:name="_GoBack"/>
      <w:bookmarkEnd w:id="4"/>
    </w:p>
    <w:p w14:paraId="79AA6B62" w14:textId="77777777" w:rsidR="00943E4D" w:rsidRPr="00D8379E" w:rsidRDefault="00943E4D" w:rsidP="00CA67AA">
      <w:pPr>
        <w:jc w:val="both"/>
        <w:rPr>
          <w:rFonts w:asciiTheme="majorHAnsi" w:hAnsiTheme="majorHAnsi"/>
        </w:rPr>
      </w:pPr>
    </w:p>
    <w:p w14:paraId="3C01722B" w14:textId="67CC4D5E" w:rsidR="00943E4D" w:rsidRPr="00D8379E" w:rsidRDefault="00943E4D" w:rsidP="00CA67AA">
      <w:pPr>
        <w:jc w:val="both"/>
        <w:rPr>
          <w:rFonts w:asciiTheme="majorHAnsi" w:hAnsiTheme="majorHAnsi"/>
        </w:rPr>
      </w:pPr>
      <w:r w:rsidRPr="00D8379E">
        <w:rPr>
          <w:rFonts w:asciiTheme="majorHAnsi" w:hAnsiTheme="majorHAnsi"/>
        </w:rPr>
        <w:t xml:space="preserve">MA and SG insist on the fact that including TB in the PiMEP is tricky and will certainly </w:t>
      </w:r>
      <w:r w:rsidR="00B86135" w:rsidRPr="00D8379E">
        <w:rPr>
          <w:rFonts w:asciiTheme="majorHAnsi" w:hAnsiTheme="majorHAnsi"/>
        </w:rPr>
        <w:t xml:space="preserve">be </w:t>
      </w:r>
      <w:r w:rsidRPr="00D8379E">
        <w:rPr>
          <w:rFonts w:asciiTheme="majorHAnsi" w:hAnsiTheme="majorHAnsi"/>
        </w:rPr>
        <w:t>to</w:t>
      </w:r>
      <w:r w:rsidR="00B86135" w:rsidRPr="00D8379E">
        <w:rPr>
          <w:rFonts w:asciiTheme="majorHAnsi" w:hAnsiTheme="majorHAnsi"/>
        </w:rPr>
        <w:t>o</w:t>
      </w:r>
      <w:r w:rsidRPr="00D8379E">
        <w:rPr>
          <w:rFonts w:asciiTheme="majorHAnsi" w:hAnsiTheme="majorHAnsi"/>
        </w:rPr>
        <w:t xml:space="preserve"> demanding in term of storage and processings.</w:t>
      </w:r>
      <w:r w:rsidR="00B86135" w:rsidRPr="00D8379E">
        <w:rPr>
          <w:rFonts w:asciiTheme="majorHAnsi" w:hAnsiTheme="majorHAnsi"/>
        </w:rPr>
        <w:t xml:space="preserve"> JS said that he was not seeing the point of including TB since there is no ground truth TB to be compare with.</w:t>
      </w:r>
    </w:p>
    <w:p w14:paraId="5A543454" w14:textId="77777777" w:rsidR="00943E4D" w:rsidRPr="00D8379E" w:rsidRDefault="00943E4D" w:rsidP="00CA67AA">
      <w:pPr>
        <w:jc w:val="both"/>
        <w:rPr>
          <w:rFonts w:asciiTheme="majorHAnsi" w:hAnsiTheme="majorHAnsi"/>
        </w:rPr>
      </w:pPr>
    </w:p>
    <w:p w14:paraId="20C8C712" w14:textId="4E8E959D" w:rsidR="00943E4D" w:rsidRPr="00D8379E" w:rsidRDefault="00FC1A4E" w:rsidP="00CA67AA">
      <w:pPr>
        <w:jc w:val="both"/>
        <w:rPr>
          <w:rFonts w:asciiTheme="majorHAnsi" w:hAnsiTheme="majorHAnsi"/>
        </w:rPr>
      </w:pPr>
      <w:r w:rsidRPr="00D8379E">
        <w:rPr>
          <w:rFonts w:asciiTheme="majorHAnsi" w:hAnsiTheme="majorHAnsi"/>
        </w:rPr>
        <w:t>CD says</w:t>
      </w:r>
      <w:r w:rsidR="00943E4D" w:rsidRPr="00D8379E">
        <w:rPr>
          <w:rFonts w:asciiTheme="majorHAnsi" w:hAnsiTheme="majorHAnsi"/>
        </w:rPr>
        <w:t xml:space="preserve"> that it </w:t>
      </w:r>
      <w:r w:rsidR="00455D8A" w:rsidRPr="00D8379E">
        <w:rPr>
          <w:rFonts w:asciiTheme="majorHAnsi" w:hAnsiTheme="majorHAnsi"/>
        </w:rPr>
        <w:t xml:space="preserve">certainly </w:t>
      </w:r>
      <w:r w:rsidR="00943E4D" w:rsidRPr="00D8379E">
        <w:rPr>
          <w:rFonts w:asciiTheme="majorHAnsi" w:hAnsiTheme="majorHAnsi"/>
        </w:rPr>
        <w:t>can be hold by the soon coming CCI on salinity.</w:t>
      </w:r>
    </w:p>
    <w:p w14:paraId="7BBBDDBA" w14:textId="77777777" w:rsidR="00943E4D" w:rsidRPr="00D8379E" w:rsidRDefault="00943E4D" w:rsidP="00CA67AA">
      <w:pPr>
        <w:jc w:val="both"/>
        <w:rPr>
          <w:rFonts w:asciiTheme="majorHAnsi" w:hAnsiTheme="majorHAnsi"/>
        </w:rPr>
      </w:pPr>
    </w:p>
    <w:p w14:paraId="4457163B" w14:textId="77777777" w:rsidR="00943E4D" w:rsidRPr="00D8379E" w:rsidRDefault="00943E4D" w:rsidP="00CA67AA">
      <w:pPr>
        <w:jc w:val="both"/>
        <w:rPr>
          <w:rFonts w:asciiTheme="majorHAnsi" w:hAnsiTheme="majorHAnsi"/>
        </w:rPr>
      </w:pPr>
    </w:p>
    <w:p w14:paraId="106377B0" w14:textId="69DCA856" w:rsidR="006D2B47" w:rsidRPr="00D8379E" w:rsidRDefault="00A96E97" w:rsidP="00A96E97">
      <w:pPr>
        <w:pStyle w:val="Prrafodelista"/>
        <w:numPr>
          <w:ilvl w:val="0"/>
          <w:numId w:val="23"/>
        </w:numPr>
        <w:rPr>
          <w:rFonts w:asciiTheme="majorHAnsi" w:hAnsiTheme="majorHAnsi"/>
          <w:b/>
          <w:sz w:val="28"/>
          <w:szCs w:val="28"/>
          <w:lang w:val="en-US"/>
        </w:rPr>
      </w:pPr>
      <w:r w:rsidRPr="00D8379E">
        <w:rPr>
          <w:rFonts w:asciiTheme="majorHAnsi" w:hAnsiTheme="majorHAnsi"/>
          <w:b/>
          <w:sz w:val="28"/>
          <w:szCs w:val="28"/>
          <w:lang w:val="en-US"/>
        </w:rPr>
        <w:t>SG gi</w:t>
      </w:r>
      <w:r w:rsidR="00943E4D" w:rsidRPr="00D8379E">
        <w:rPr>
          <w:rFonts w:asciiTheme="majorHAnsi" w:hAnsiTheme="majorHAnsi"/>
          <w:b/>
          <w:sz w:val="28"/>
          <w:szCs w:val="28"/>
          <w:lang w:val="en-US"/>
        </w:rPr>
        <w:t>ve</w:t>
      </w:r>
      <w:r w:rsidRPr="00D8379E">
        <w:rPr>
          <w:rFonts w:asciiTheme="majorHAnsi" w:hAnsiTheme="majorHAnsi"/>
          <w:b/>
          <w:sz w:val="28"/>
          <w:szCs w:val="28"/>
          <w:lang w:val="en-US"/>
        </w:rPr>
        <w:t>s</w:t>
      </w:r>
      <w:r w:rsidR="00943E4D" w:rsidRPr="00D8379E">
        <w:rPr>
          <w:rFonts w:asciiTheme="majorHAnsi" w:hAnsiTheme="majorHAnsi"/>
          <w:b/>
          <w:sz w:val="28"/>
          <w:szCs w:val="28"/>
          <w:lang w:val="en-US"/>
        </w:rPr>
        <w:t xml:space="preserve"> his presentat</w:t>
      </w:r>
      <w:r w:rsidR="0031760C" w:rsidRPr="00D8379E">
        <w:rPr>
          <w:rFonts w:asciiTheme="majorHAnsi" w:hAnsiTheme="majorHAnsi"/>
          <w:b/>
          <w:sz w:val="28"/>
          <w:szCs w:val="28"/>
          <w:lang w:val="en-US"/>
        </w:rPr>
        <w:t>ion (2.1)</w:t>
      </w:r>
      <w:r w:rsidRPr="00D8379E">
        <w:rPr>
          <w:rFonts w:asciiTheme="majorHAnsi" w:hAnsiTheme="majorHAnsi"/>
          <w:b/>
          <w:sz w:val="28"/>
          <w:szCs w:val="28"/>
          <w:lang w:val="en-US"/>
        </w:rPr>
        <w:t xml:space="preserve">. He presents the different </w:t>
      </w:r>
      <w:r w:rsidRPr="00D8379E">
        <w:rPr>
          <w:rFonts w:ascii="Cambria" w:hAnsi="Cambria"/>
          <w:b/>
          <w:sz w:val="28"/>
          <w:szCs w:val="28"/>
          <w:lang w:val="en-US" w:eastAsia="es-ES"/>
        </w:rPr>
        <w:t>d</w:t>
      </w:r>
      <w:r w:rsidR="003A18EE" w:rsidRPr="00D8379E">
        <w:rPr>
          <w:rFonts w:ascii="Cambria" w:hAnsi="Cambria"/>
          <w:b/>
          <w:sz w:val="28"/>
          <w:szCs w:val="28"/>
          <w:lang w:val="en-US" w:eastAsia="es-ES"/>
        </w:rPr>
        <w:t xml:space="preserve">atasets </w:t>
      </w:r>
      <w:r w:rsidRPr="00D8379E">
        <w:rPr>
          <w:rFonts w:ascii="Cambria" w:hAnsi="Cambria"/>
          <w:b/>
          <w:sz w:val="28"/>
          <w:szCs w:val="28"/>
          <w:lang w:val="en-US" w:eastAsia="es-ES"/>
        </w:rPr>
        <w:t xml:space="preserve">required for the Pi-MEP. The discussion (2.2) takes place at the time. The list of the retained and proposed datasets by the SAG members can be found here: </w:t>
      </w:r>
      <w:hyperlink r:id="rId14" w:history="1">
        <w:r w:rsidRPr="00D8379E">
          <w:rPr>
            <w:rStyle w:val="Hipervnculo"/>
            <w:rFonts w:ascii="Cambria" w:hAnsi="Cambria"/>
            <w:b/>
            <w:sz w:val="28"/>
            <w:szCs w:val="28"/>
            <w:lang w:val="en-US" w:eastAsia="es-ES"/>
          </w:rPr>
          <w:t>https://pimep-project.odl.bzh/data</w:t>
        </w:r>
      </w:hyperlink>
      <w:r w:rsidRPr="00D8379E">
        <w:rPr>
          <w:rFonts w:ascii="Cambria" w:hAnsi="Cambria"/>
          <w:b/>
          <w:sz w:val="28"/>
          <w:szCs w:val="28"/>
          <w:lang w:val="en-US" w:eastAsia="es-ES"/>
        </w:rPr>
        <w:t xml:space="preserve">. </w:t>
      </w:r>
    </w:p>
    <w:p w14:paraId="7F281E3D" w14:textId="77777777" w:rsidR="007737AE" w:rsidRPr="00D8379E" w:rsidRDefault="007737AE" w:rsidP="00A96E97">
      <w:pPr>
        <w:rPr>
          <w:rFonts w:asciiTheme="majorHAnsi" w:hAnsiTheme="majorHAnsi"/>
          <w:u w:val="single"/>
        </w:rPr>
      </w:pPr>
    </w:p>
    <w:p w14:paraId="17A0F383" w14:textId="56D81D31" w:rsidR="00A96E97" w:rsidRPr="00D8379E" w:rsidRDefault="00A96E97" w:rsidP="00A96E97">
      <w:pPr>
        <w:rPr>
          <w:rFonts w:asciiTheme="majorHAnsi" w:hAnsiTheme="majorHAnsi"/>
          <w:u w:val="single"/>
        </w:rPr>
      </w:pPr>
      <w:r w:rsidRPr="00D8379E">
        <w:rPr>
          <w:rFonts w:asciiTheme="majorHAnsi" w:hAnsiTheme="majorHAnsi"/>
          <w:u w:val="single"/>
        </w:rPr>
        <w:t>Questions</w:t>
      </w:r>
      <w:r w:rsidR="008C7528" w:rsidRPr="00D8379E">
        <w:rPr>
          <w:rFonts w:asciiTheme="majorHAnsi" w:hAnsiTheme="majorHAnsi"/>
          <w:u w:val="single"/>
        </w:rPr>
        <w:t>/comments</w:t>
      </w:r>
      <w:r w:rsidR="00385E69" w:rsidRPr="00D8379E">
        <w:rPr>
          <w:rFonts w:asciiTheme="majorHAnsi" w:hAnsiTheme="majorHAnsi"/>
          <w:u w:val="single"/>
        </w:rPr>
        <w:t>/discussion:</w:t>
      </w:r>
    </w:p>
    <w:p w14:paraId="0E62CB90" w14:textId="77777777" w:rsidR="007737AE" w:rsidRPr="00D8379E" w:rsidRDefault="007737AE" w:rsidP="003F3472">
      <w:pPr>
        <w:pStyle w:val="Prrafodelista"/>
        <w:ind w:left="0"/>
        <w:rPr>
          <w:rFonts w:asciiTheme="majorHAnsi" w:hAnsiTheme="majorHAnsi"/>
          <w:szCs w:val="24"/>
          <w:lang w:val="en-US"/>
        </w:rPr>
      </w:pPr>
    </w:p>
    <w:p w14:paraId="59C28A84" w14:textId="731E6340" w:rsidR="00FC1A4E" w:rsidRPr="007641A9" w:rsidRDefault="00DB2133" w:rsidP="00FC1A4E">
      <w:pPr>
        <w:pStyle w:val="Prrafodelista"/>
        <w:numPr>
          <w:ilvl w:val="0"/>
          <w:numId w:val="28"/>
        </w:numPr>
        <w:rPr>
          <w:rFonts w:asciiTheme="majorHAnsi" w:hAnsiTheme="majorHAnsi"/>
          <w:b/>
          <w:i/>
          <w:szCs w:val="24"/>
          <w:lang w:val="en-US"/>
        </w:rPr>
      </w:pPr>
      <w:r w:rsidRPr="007641A9">
        <w:rPr>
          <w:rFonts w:asciiTheme="majorHAnsi" w:hAnsiTheme="majorHAnsi"/>
          <w:b/>
          <w:i/>
          <w:szCs w:val="24"/>
          <w:lang w:val="en-US"/>
        </w:rPr>
        <w:t xml:space="preserve">Seed Question </w:t>
      </w:r>
      <w:r w:rsidR="00EA3492" w:rsidRPr="007641A9">
        <w:rPr>
          <w:rFonts w:asciiTheme="majorHAnsi" w:hAnsiTheme="majorHAnsi"/>
          <w:b/>
          <w:i/>
          <w:szCs w:val="24"/>
          <w:lang w:val="en-US"/>
        </w:rPr>
        <w:t>#1</w:t>
      </w:r>
      <w:r w:rsidRPr="007641A9">
        <w:rPr>
          <w:rFonts w:asciiTheme="majorHAnsi" w:hAnsiTheme="majorHAnsi"/>
          <w:b/>
          <w:i/>
          <w:szCs w:val="24"/>
          <w:lang w:val="en-US"/>
        </w:rPr>
        <w:t xml:space="preserve">(SQ): </w:t>
      </w:r>
      <w:r w:rsidR="00FC1A4E" w:rsidRPr="007641A9">
        <w:rPr>
          <w:rFonts w:asciiTheme="majorHAnsi" w:hAnsiTheme="majorHAnsi"/>
          <w:b/>
          <w:i/>
          <w:szCs w:val="24"/>
          <w:lang w:val="en-US"/>
        </w:rPr>
        <w:t>Would you favour the inclusion of SMOS L1 (TB) data in the Platform and, if so, in which frame (antenna/earth), at which level (TOA/BOA) and with which correction included (eg. atm/Gal/Ionosphere)?</w:t>
      </w:r>
    </w:p>
    <w:p w14:paraId="649FA287" w14:textId="6E636377" w:rsidR="00DB2133" w:rsidRPr="00D8379E" w:rsidRDefault="000F103C" w:rsidP="00DB2133">
      <w:r w:rsidRPr="00D8379E">
        <w:rPr>
          <w:color w:val="FF0000"/>
        </w:rPr>
        <w:t>AT</w:t>
      </w:r>
      <w:r w:rsidR="00DB2133" w:rsidRPr="00D8379E">
        <w:rPr>
          <w:color w:val="FF0000"/>
        </w:rPr>
        <w:t xml:space="preserve"> -</w:t>
      </w:r>
      <w:r w:rsidR="00DB2133" w:rsidRPr="00D8379E">
        <w:t xml:space="preserve"> If the distribution is intended to be used in assimilation then the distribution at BOA level including corrections and geolocation is necessary.</w:t>
      </w:r>
    </w:p>
    <w:p w14:paraId="2BEB5C4B" w14:textId="4E8C9DB9" w:rsidR="00DB2133" w:rsidRPr="00D8379E" w:rsidRDefault="00DB2133" w:rsidP="00DB2133">
      <w:r w:rsidRPr="00D8379E">
        <w:rPr>
          <w:color w:val="0070C0"/>
        </w:rPr>
        <w:t>NR: challenging! the tool to have TB at BOA is not available</w:t>
      </w:r>
    </w:p>
    <w:p w14:paraId="7F406BEE" w14:textId="77777777" w:rsidR="00DB2133" w:rsidRPr="00D8379E" w:rsidRDefault="00DB2133" w:rsidP="00DB2133"/>
    <w:p w14:paraId="215A63F6" w14:textId="77777777" w:rsidR="000F103C" w:rsidRPr="00D8379E" w:rsidRDefault="00DB2133" w:rsidP="00DB2133">
      <w:pPr>
        <w:rPr>
          <w:color w:val="0070C0"/>
        </w:rPr>
      </w:pPr>
      <w:r w:rsidRPr="00D8379E">
        <w:rPr>
          <w:color w:val="FF0000"/>
        </w:rPr>
        <w:t>JLV -</w:t>
      </w:r>
      <w:r w:rsidRPr="00D8379E">
        <w:t xml:space="preserve"> TB at 42.5°, antenna level with OTT correction. Month</w:t>
      </w:r>
      <w:r w:rsidR="000F103C" w:rsidRPr="00D8379E">
        <w:t>ly</w:t>
      </w:r>
      <w:r w:rsidRPr="00D8379E">
        <w:t xml:space="preserve"> average according to FOV position (for instance 5 positions across track). TX, TY, T3, T4, St1 and T3/(TX-TY). </w:t>
      </w:r>
      <w:r w:rsidRPr="00D8379E">
        <w:rPr>
          <w:color w:val="0070C0"/>
        </w:rPr>
        <w:t xml:space="preserve"> </w:t>
      </w:r>
    </w:p>
    <w:p w14:paraId="65797CA0" w14:textId="23B99256" w:rsidR="00DB2133" w:rsidRPr="00D8379E" w:rsidRDefault="00DB2133" w:rsidP="00DB2133">
      <w:pPr>
        <w:rPr>
          <w:color w:val="0070C0"/>
        </w:rPr>
      </w:pPr>
      <w:r w:rsidRPr="00D8379E">
        <w:rPr>
          <w:color w:val="0070C0"/>
        </w:rPr>
        <w:t>JLV – maybe use browse product</w:t>
      </w:r>
    </w:p>
    <w:p w14:paraId="00AEE703" w14:textId="77777777" w:rsidR="00DB2133" w:rsidRPr="00D8379E" w:rsidRDefault="00DB2133" w:rsidP="00DB2133"/>
    <w:p w14:paraId="50E10C3F" w14:textId="28B7109F" w:rsidR="00DB2133" w:rsidRPr="00D8379E" w:rsidRDefault="00EA3492" w:rsidP="00DB2133">
      <w:pPr>
        <w:rPr>
          <w:color w:val="0070C0"/>
        </w:rPr>
      </w:pPr>
      <w:r w:rsidRPr="00D8379E">
        <w:rPr>
          <w:color w:val="0070C0"/>
        </w:rPr>
        <w:t>JB- intersection</w:t>
      </w:r>
      <w:r w:rsidR="00DB2133" w:rsidRPr="00D8379E">
        <w:rPr>
          <w:color w:val="0070C0"/>
        </w:rPr>
        <w:t xml:space="preserve"> with Aq</w:t>
      </w:r>
      <w:r w:rsidR="000F103C" w:rsidRPr="00D8379E">
        <w:rPr>
          <w:color w:val="0070C0"/>
        </w:rPr>
        <w:t>uarius</w:t>
      </w:r>
      <w:r w:rsidR="00DB2133" w:rsidRPr="00D8379E">
        <w:rPr>
          <w:color w:val="0070C0"/>
        </w:rPr>
        <w:t xml:space="preserve"> and SMAP would require same f</w:t>
      </w:r>
      <w:r w:rsidRPr="00D8379E">
        <w:rPr>
          <w:color w:val="0070C0"/>
        </w:rPr>
        <w:t>or</w:t>
      </w:r>
      <w:r w:rsidR="00DB2133" w:rsidRPr="00D8379E">
        <w:rPr>
          <w:color w:val="0070C0"/>
        </w:rPr>
        <w:t>w</w:t>
      </w:r>
      <w:r w:rsidRPr="00D8379E">
        <w:rPr>
          <w:color w:val="0070C0"/>
        </w:rPr>
        <w:t>ar</w:t>
      </w:r>
      <w:r w:rsidR="00DB2133" w:rsidRPr="00D8379E">
        <w:rPr>
          <w:color w:val="0070C0"/>
        </w:rPr>
        <w:t>d model. This is intended for CCI.</w:t>
      </w:r>
    </w:p>
    <w:p w14:paraId="6EDAE27F" w14:textId="77777777" w:rsidR="00DB2133" w:rsidRPr="00D8379E" w:rsidRDefault="00DB2133" w:rsidP="00DB2133">
      <w:pPr>
        <w:rPr>
          <w:rFonts w:asciiTheme="majorHAnsi" w:hAnsiTheme="majorHAnsi"/>
        </w:rPr>
      </w:pPr>
    </w:p>
    <w:p w14:paraId="1666D38F" w14:textId="12055F1C" w:rsidR="00FC1A4E" w:rsidRPr="00D8379E" w:rsidRDefault="00EA3492" w:rsidP="00FC1A4E">
      <w:pPr>
        <w:rPr>
          <w:color w:val="0070C0"/>
        </w:rPr>
      </w:pPr>
      <w:r w:rsidRPr="00D8379E">
        <w:rPr>
          <w:color w:val="0070C0"/>
        </w:rPr>
        <w:t xml:space="preserve">Consensus: </w:t>
      </w:r>
      <w:r w:rsidR="00FC1A4E" w:rsidRPr="00D8379E">
        <w:rPr>
          <w:color w:val="0070C0"/>
        </w:rPr>
        <w:t xml:space="preserve">Merging and intercomparison with other satellites Tbs </w:t>
      </w:r>
      <w:r w:rsidR="00CB5127" w:rsidRPr="00D8379E">
        <w:rPr>
          <w:color w:val="0070C0"/>
        </w:rPr>
        <w:t xml:space="preserve">are </w:t>
      </w:r>
      <w:r w:rsidR="00FC1A4E" w:rsidRPr="00D8379E">
        <w:rPr>
          <w:color w:val="0070C0"/>
        </w:rPr>
        <w:t xml:space="preserve">beyond </w:t>
      </w:r>
      <w:r w:rsidR="00CB5127" w:rsidRPr="00D8379E">
        <w:rPr>
          <w:color w:val="0070C0"/>
        </w:rPr>
        <w:t xml:space="preserve">the </w:t>
      </w:r>
      <w:r w:rsidR="00FC1A4E" w:rsidRPr="00D8379E">
        <w:rPr>
          <w:color w:val="0070C0"/>
        </w:rPr>
        <w:t xml:space="preserve">scope </w:t>
      </w:r>
      <w:r w:rsidR="00CB5127" w:rsidRPr="00D8379E">
        <w:rPr>
          <w:color w:val="0070C0"/>
        </w:rPr>
        <w:t xml:space="preserve">of the Pi-MEP </w:t>
      </w:r>
      <w:r w:rsidR="00FC1A4E" w:rsidRPr="00D8379E">
        <w:rPr>
          <w:color w:val="0070C0"/>
        </w:rPr>
        <w:t>and left to CCI, also in terms of homogenizing f</w:t>
      </w:r>
      <w:r w:rsidR="00CB5127" w:rsidRPr="00D8379E">
        <w:rPr>
          <w:color w:val="0070C0"/>
        </w:rPr>
        <w:t>or</w:t>
      </w:r>
      <w:r w:rsidR="00FC1A4E" w:rsidRPr="00D8379E">
        <w:rPr>
          <w:color w:val="0070C0"/>
        </w:rPr>
        <w:t>w</w:t>
      </w:r>
      <w:r w:rsidR="00CB5127" w:rsidRPr="00D8379E">
        <w:rPr>
          <w:color w:val="0070C0"/>
        </w:rPr>
        <w:t>ar</w:t>
      </w:r>
      <w:r w:rsidR="00FC1A4E" w:rsidRPr="00D8379E">
        <w:rPr>
          <w:color w:val="0070C0"/>
        </w:rPr>
        <w:t>d model, aux</w:t>
      </w:r>
      <w:r w:rsidR="00CB5127" w:rsidRPr="00D8379E">
        <w:rPr>
          <w:color w:val="0070C0"/>
        </w:rPr>
        <w:t>iliary</w:t>
      </w:r>
      <w:r w:rsidR="00FC1A4E" w:rsidRPr="00D8379E">
        <w:rPr>
          <w:color w:val="0070C0"/>
        </w:rPr>
        <w:t xml:space="preserve"> data and </w:t>
      </w:r>
      <w:r w:rsidR="00FC1A4E" w:rsidRPr="00D8379E">
        <w:rPr>
          <w:color w:val="0070C0"/>
        </w:rPr>
        <w:lastRenderedPageBreak/>
        <w:t>so on.</w:t>
      </w:r>
      <w:r w:rsidR="00FC1876" w:rsidRPr="00D8379E">
        <w:rPr>
          <w:color w:val="0070C0"/>
        </w:rPr>
        <w:t xml:space="preserve"> </w:t>
      </w:r>
      <w:r w:rsidR="00CB5127" w:rsidRPr="00D8379E">
        <w:rPr>
          <w:color w:val="0070C0"/>
        </w:rPr>
        <w:t>However, we could consider: i)</w:t>
      </w:r>
      <w:r w:rsidR="00FC1A4E" w:rsidRPr="00D8379E">
        <w:rPr>
          <w:color w:val="0070C0"/>
        </w:rPr>
        <w:t>L3TB from CATDS</w:t>
      </w:r>
      <w:r w:rsidR="00FC1876" w:rsidRPr="00D8379E">
        <w:rPr>
          <w:color w:val="0070C0"/>
        </w:rPr>
        <w:t xml:space="preserve">, </w:t>
      </w:r>
      <w:r w:rsidR="00CB5127" w:rsidRPr="00D8379E">
        <w:rPr>
          <w:color w:val="0070C0"/>
        </w:rPr>
        <w:t>ii)</w:t>
      </w:r>
      <w:r w:rsidR="00FC1A4E" w:rsidRPr="00D8379E">
        <w:rPr>
          <w:color w:val="0070C0"/>
        </w:rPr>
        <w:t>L1TB browse product (tbc)</w:t>
      </w:r>
      <w:r w:rsidR="00FC1876" w:rsidRPr="00D8379E">
        <w:rPr>
          <w:color w:val="0070C0"/>
        </w:rPr>
        <w:t xml:space="preserve">, </w:t>
      </w:r>
      <w:r w:rsidR="00CB5127" w:rsidRPr="00D8379E">
        <w:rPr>
          <w:color w:val="0070C0"/>
        </w:rPr>
        <w:t xml:space="preserve">iii) </w:t>
      </w:r>
      <w:r w:rsidR="00FC1A4E" w:rsidRPr="00D8379E">
        <w:rPr>
          <w:color w:val="0070C0"/>
        </w:rPr>
        <w:t>list of L1c products (orbits list) used per each s</w:t>
      </w:r>
      <w:r w:rsidR="000F103C" w:rsidRPr="00D8379E">
        <w:rPr>
          <w:color w:val="0070C0"/>
        </w:rPr>
        <w:t>pecific pixel of the match-up d</w:t>
      </w:r>
      <w:r w:rsidR="00FC1A4E" w:rsidRPr="00D8379E">
        <w:rPr>
          <w:color w:val="0070C0"/>
        </w:rPr>
        <w:t>atabase</w:t>
      </w:r>
      <w:r w:rsidR="000F103C" w:rsidRPr="00D8379E">
        <w:rPr>
          <w:color w:val="0070C0"/>
        </w:rPr>
        <w:t>.</w:t>
      </w:r>
    </w:p>
    <w:p w14:paraId="09E2D346" w14:textId="77777777" w:rsidR="00FC1876" w:rsidRPr="00D8379E" w:rsidRDefault="00FC1876" w:rsidP="00FC1A4E">
      <w:pPr>
        <w:rPr>
          <w:color w:val="0070C0"/>
        </w:rPr>
      </w:pPr>
    </w:p>
    <w:p w14:paraId="5DCFE8D6" w14:textId="6FD28349" w:rsidR="00FC1876" w:rsidRPr="007641A9" w:rsidRDefault="00DB2133" w:rsidP="00FC1876">
      <w:pPr>
        <w:pStyle w:val="Prrafodelista"/>
        <w:numPr>
          <w:ilvl w:val="0"/>
          <w:numId w:val="28"/>
        </w:numPr>
        <w:rPr>
          <w:rFonts w:asciiTheme="majorHAnsi" w:hAnsiTheme="majorHAnsi"/>
          <w:b/>
          <w:i/>
          <w:lang w:val="en-US"/>
        </w:rPr>
      </w:pPr>
      <w:r w:rsidRPr="007641A9">
        <w:rPr>
          <w:rFonts w:asciiTheme="majorHAnsi" w:hAnsiTheme="majorHAnsi"/>
          <w:b/>
          <w:i/>
          <w:lang w:val="en-US"/>
        </w:rPr>
        <w:t>SQ</w:t>
      </w:r>
      <w:r w:rsidR="00EA3492" w:rsidRPr="007641A9">
        <w:rPr>
          <w:rFonts w:asciiTheme="majorHAnsi" w:hAnsiTheme="majorHAnsi"/>
          <w:b/>
          <w:i/>
          <w:lang w:val="en-US"/>
        </w:rPr>
        <w:t>#2</w:t>
      </w:r>
      <w:r w:rsidRPr="007641A9">
        <w:rPr>
          <w:rFonts w:asciiTheme="majorHAnsi" w:hAnsiTheme="majorHAnsi"/>
          <w:b/>
          <w:i/>
          <w:lang w:val="en-US"/>
        </w:rPr>
        <w:t xml:space="preserve">: </w:t>
      </w:r>
      <w:r w:rsidR="00FC1876" w:rsidRPr="007641A9">
        <w:rPr>
          <w:rFonts w:asciiTheme="majorHAnsi" w:hAnsiTheme="majorHAnsi"/>
          <w:b/>
          <w:i/>
          <w:lang w:val="en-US"/>
        </w:rPr>
        <w:t>SMOS L2 SSS will only refer to SSS1 (roughness model #1). Do you consider adequate to retain only the last two reprocessed dataset (currently v622 and v662)?</w:t>
      </w:r>
    </w:p>
    <w:p w14:paraId="7A037D3B" w14:textId="77777777" w:rsidR="00EA3492" w:rsidRPr="00D8379E" w:rsidRDefault="000F103C" w:rsidP="00262A13">
      <w:r w:rsidRPr="00D8379E">
        <w:rPr>
          <w:color w:val="FF0000"/>
        </w:rPr>
        <w:t>CB</w:t>
      </w:r>
      <w:r w:rsidR="00262A13" w:rsidRPr="00D8379E">
        <w:rPr>
          <w:color w:val="FF0000"/>
        </w:rPr>
        <w:t xml:space="preserve"> </w:t>
      </w:r>
      <w:r w:rsidR="00262A13" w:rsidRPr="00D8379E">
        <w:t xml:space="preserve">- The number of options has always been confusing for the user, as such provision of a single “best” product seems sensible for the purposes here. </w:t>
      </w:r>
    </w:p>
    <w:p w14:paraId="2D0532C8" w14:textId="035171D7" w:rsidR="00262A13" w:rsidRPr="00D8379E" w:rsidRDefault="00EA3492" w:rsidP="00262A13">
      <w:r w:rsidRPr="00D8379E">
        <w:rPr>
          <w:color w:val="0070C0"/>
        </w:rPr>
        <w:t>Every body</w:t>
      </w:r>
      <w:r w:rsidRPr="00D8379E">
        <w:t xml:space="preserve"> </w:t>
      </w:r>
      <w:r w:rsidR="00262A13" w:rsidRPr="00D8379E">
        <w:rPr>
          <w:color w:val="0070C0"/>
        </w:rPr>
        <w:t>agreed</w:t>
      </w:r>
    </w:p>
    <w:p w14:paraId="3B79E139" w14:textId="77777777" w:rsidR="00262A13" w:rsidRPr="00D8379E" w:rsidRDefault="00262A13" w:rsidP="00262A13"/>
    <w:p w14:paraId="76D5530F" w14:textId="77777777" w:rsidR="00EA3492" w:rsidRPr="00D8379E" w:rsidRDefault="000F103C" w:rsidP="00262A13">
      <w:r w:rsidRPr="00D8379E">
        <w:rPr>
          <w:color w:val="FF0000"/>
        </w:rPr>
        <w:t>AT</w:t>
      </w:r>
      <w:r w:rsidR="00262A13" w:rsidRPr="00D8379E">
        <w:rPr>
          <w:color w:val="FF0000"/>
        </w:rPr>
        <w:t xml:space="preserve"> </w:t>
      </w:r>
      <w:r w:rsidR="00262A13" w:rsidRPr="00D8379E">
        <w:t xml:space="preserve">- In our opinion only the last one is necessary </w:t>
      </w:r>
    </w:p>
    <w:p w14:paraId="79362F8D" w14:textId="77777777" w:rsidR="00EA3492" w:rsidRPr="00D8379E" w:rsidRDefault="00EA3492" w:rsidP="00262A13">
      <w:pPr>
        <w:rPr>
          <w:color w:val="0070C0"/>
        </w:rPr>
      </w:pPr>
      <w:r w:rsidRPr="00D8379E">
        <w:rPr>
          <w:color w:val="0070C0"/>
        </w:rPr>
        <w:t>JM</w:t>
      </w:r>
      <w:r w:rsidR="00262A13" w:rsidRPr="00D8379E">
        <w:rPr>
          <w:color w:val="0070C0"/>
        </w:rPr>
        <w:t xml:space="preserve">: not really, both. </w:t>
      </w:r>
    </w:p>
    <w:p w14:paraId="4DC214E2" w14:textId="2ECB2E5B" w:rsidR="00262A13" w:rsidRPr="00D8379E" w:rsidRDefault="00262A13" w:rsidP="00262A13">
      <w:r w:rsidRPr="00D8379E">
        <w:rPr>
          <w:color w:val="0070C0"/>
        </w:rPr>
        <w:t>MA: readme note useful to guide users.</w:t>
      </w:r>
    </w:p>
    <w:p w14:paraId="29A7FF64" w14:textId="77777777" w:rsidR="00262A13" w:rsidRPr="00D8379E" w:rsidRDefault="00262A13" w:rsidP="00262A13"/>
    <w:p w14:paraId="43BE35E5" w14:textId="77777777" w:rsidR="00EA3492" w:rsidRPr="00D8379E" w:rsidRDefault="00262A13" w:rsidP="00262A13">
      <w:pPr>
        <w:rPr>
          <w:color w:val="0070C0"/>
        </w:rPr>
      </w:pPr>
      <w:r w:rsidRPr="00D8379E">
        <w:rPr>
          <w:color w:val="FF0000"/>
        </w:rPr>
        <w:t xml:space="preserve">JLV </w:t>
      </w:r>
      <w:r w:rsidRPr="00D8379E">
        <w:t>- V662 only + next versions. SSS uncorrected and SSS corrected from LSC..</w:t>
      </w:r>
      <w:r w:rsidRPr="00D8379E">
        <w:rPr>
          <w:color w:val="0070C0"/>
        </w:rPr>
        <w:t xml:space="preserve"> </w:t>
      </w:r>
    </w:p>
    <w:p w14:paraId="2CFD5846" w14:textId="2458DD17" w:rsidR="00262A13" w:rsidRPr="00D8379E" w:rsidRDefault="00EA3492" w:rsidP="00262A13">
      <w:r w:rsidRPr="00D8379E">
        <w:rPr>
          <w:color w:val="0070C0"/>
        </w:rPr>
        <w:t xml:space="preserve">RS: </w:t>
      </w:r>
      <w:r w:rsidR="00262A13" w:rsidRPr="00D8379E">
        <w:rPr>
          <w:color w:val="0070C0"/>
        </w:rPr>
        <w:t>Ok to have both – full product anyway.</w:t>
      </w:r>
    </w:p>
    <w:p w14:paraId="0E305112" w14:textId="77777777" w:rsidR="00262A13" w:rsidRPr="00D8379E" w:rsidRDefault="00262A13" w:rsidP="00262A13"/>
    <w:p w14:paraId="6EA2D8A2" w14:textId="3769E5B4" w:rsidR="00262A13" w:rsidRPr="00D8379E" w:rsidRDefault="000F103C" w:rsidP="00262A13">
      <w:r w:rsidRPr="00D8379E">
        <w:rPr>
          <w:color w:val="FF0000"/>
        </w:rPr>
        <w:t>JDS -</w:t>
      </w:r>
      <w:r w:rsidR="00262A13" w:rsidRPr="00D8379E">
        <w:rPr>
          <w:color w:val="FF0000"/>
        </w:rPr>
        <w:t xml:space="preserve"> </w:t>
      </w:r>
      <w:r w:rsidR="00262A13" w:rsidRPr="00D8379E">
        <w:t>Yes</w:t>
      </w:r>
    </w:p>
    <w:p w14:paraId="785DA86C" w14:textId="77777777" w:rsidR="00262A13" w:rsidRPr="00D8379E" w:rsidRDefault="00262A13" w:rsidP="00262A13"/>
    <w:p w14:paraId="47E0D9D5" w14:textId="7E66DA15" w:rsidR="00262A13" w:rsidRPr="00D8379E" w:rsidRDefault="00EA3492" w:rsidP="00262A13">
      <w:r w:rsidRPr="00D8379E">
        <w:rPr>
          <w:color w:val="FF0000"/>
        </w:rPr>
        <w:t>LY</w:t>
      </w:r>
      <w:r w:rsidR="000F103C" w:rsidRPr="00D8379E">
        <w:rPr>
          <w:color w:val="FF0000"/>
        </w:rPr>
        <w:t xml:space="preserve"> -</w:t>
      </w:r>
      <w:r w:rsidR="00262A13" w:rsidRPr="00D8379E">
        <w:rPr>
          <w:color w:val="FF0000"/>
        </w:rPr>
        <w:t xml:space="preserve"> </w:t>
      </w:r>
      <w:r w:rsidR="00262A13" w:rsidRPr="00D8379E">
        <w:t>This will depend on the frequency that dataset is reproduced. I personally prefer to retain any older version for 1-1.5 years so that a manuscript, if based on the older version, has sufficiently time to respond during the review process if the results are affected by the version update.</w:t>
      </w:r>
    </w:p>
    <w:p w14:paraId="18119367" w14:textId="77777777" w:rsidR="00262A13" w:rsidRPr="00D8379E" w:rsidRDefault="00262A13" w:rsidP="00262A13"/>
    <w:p w14:paraId="755093C8" w14:textId="2D55299C" w:rsidR="00262A13" w:rsidRPr="00D8379E" w:rsidRDefault="00EA3492" w:rsidP="00262A13">
      <w:pPr>
        <w:rPr>
          <w:color w:val="0070C0"/>
        </w:rPr>
      </w:pPr>
      <w:r w:rsidRPr="00D8379E">
        <w:rPr>
          <w:color w:val="0070C0"/>
        </w:rPr>
        <w:t xml:space="preserve">JS </w:t>
      </w:r>
      <w:r w:rsidR="00262A13" w:rsidRPr="00D8379E">
        <w:rPr>
          <w:color w:val="0070C0"/>
        </w:rPr>
        <w:t xml:space="preserve">: </w:t>
      </w:r>
      <w:r w:rsidRPr="00D8379E">
        <w:rPr>
          <w:color w:val="0070C0"/>
        </w:rPr>
        <w:t xml:space="preserve">Experiences from the Aquarius mission showed that it can be </w:t>
      </w:r>
      <w:r w:rsidR="00262A13" w:rsidRPr="00D8379E">
        <w:rPr>
          <w:color w:val="0070C0"/>
        </w:rPr>
        <w:t>useful to have previous repro campaigns.</w:t>
      </w:r>
    </w:p>
    <w:p w14:paraId="45350A37" w14:textId="77777777" w:rsidR="00262A13" w:rsidRPr="00D8379E" w:rsidRDefault="00262A13" w:rsidP="00262A13">
      <w:pPr>
        <w:rPr>
          <w:rFonts w:asciiTheme="majorHAnsi" w:hAnsiTheme="majorHAnsi"/>
        </w:rPr>
      </w:pPr>
    </w:p>
    <w:p w14:paraId="527E32DB" w14:textId="1B6DED08" w:rsidR="00FC1876" w:rsidRPr="00D8379E" w:rsidRDefault="00EA3492" w:rsidP="00FC1876">
      <w:pPr>
        <w:rPr>
          <w:color w:val="0070C0"/>
        </w:rPr>
      </w:pPr>
      <w:r w:rsidRPr="00D8379E">
        <w:rPr>
          <w:color w:val="0070C0"/>
        </w:rPr>
        <w:t xml:space="preserve">RS: </w:t>
      </w:r>
      <w:r w:rsidR="00FC1876" w:rsidRPr="00D8379E">
        <w:rPr>
          <w:color w:val="0070C0"/>
        </w:rPr>
        <w:t>Agree on SSS1 and to maintain the current ops (v662) and the last repro (v622). In 662 both uncorr and corr</w:t>
      </w:r>
    </w:p>
    <w:p w14:paraId="47F71E47" w14:textId="77777777" w:rsidR="00FC1876" w:rsidRPr="00D8379E" w:rsidRDefault="00FC1876" w:rsidP="00FC1876"/>
    <w:p w14:paraId="33BA7092" w14:textId="632B11AA" w:rsidR="00FC1876" w:rsidRPr="007641A9" w:rsidRDefault="00DB2133" w:rsidP="00FC1876">
      <w:pPr>
        <w:pStyle w:val="Prrafodelista"/>
        <w:numPr>
          <w:ilvl w:val="0"/>
          <w:numId w:val="28"/>
        </w:numPr>
        <w:rPr>
          <w:rFonts w:asciiTheme="majorHAnsi" w:hAnsiTheme="majorHAnsi"/>
          <w:b/>
          <w:i/>
          <w:lang w:val="en-US"/>
        </w:rPr>
      </w:pPr>
      <w:r w:rsidRPr="007641A9">
        <w:rPr>
          <w:rFonts w:asciiTheme="majorHAnsi" w:hAnsiTheme="majorHAnsi"/>
          <w:b/>
          <w:i/>
          <w:lang w:val="en-US"/>
        </w:rPr>
        <w:t>SQ</w:t>
      </w:r>
      <w:r w:rsidR="00EA3492" w:rsidRPr="007641A9">
        <w:rPr>
          <w:rFonts w:asciiTheme="majorHAnsi" w:hAnsiTheme="majorHAnsi"/>
          <w:b/>
          <w:i/>
          <w:lang w:val="en-US"/>
        </w:rPr>
        <w:t>#3</w:t>
      </w:r>
      <w:r w:rsidRPr="007641A9">
        <w:rPr>
          <w:rFonts w:asciiTheme="majorHAnsi" w:hAnsiTheme="majorHAnsi"/>
          <w:b/>
          <w:i/>
          <w:lang w:val="en-US"/>
        </w:rPr>
        <w:t xml:space="preserve">: </w:t>
      </w:r>
      <w:r w:rsidR="00FC1876" w:rsidRPr="007641A9">
        <w:rPr>
          <w:rFonts w:asciiTheme="majorHAnsi" w:hAnsiTheme="majorHAnsi"/>
          <w:b/>
          <w:i/>
          <w:lang w:val="en-US"/>
        </w:rPr>
        <w:t>Are you aware of additional constraints that would prevent the regular update of the identified datasets?</w:t>
      </w:r>
    </w:p>
    <w:p w14:paraId="0687BBDB" w14:textId="01BC81BF" w:rsidR="00DB2133" w:rsidRPr="00D8379E" w:rsidRDefault="00EA3492" w:rsidP="00DB2133">
      <w:r w:rsidRPr="00D8379E">
        <w:rPr>
          <w:color w:val="FF0000"/>
        </w:rPr>
        <w:t>AT -</w:t>
      </w:r>
      <w:r w:rsidR="00DB2133" w:rsidRPr="00D8379E">
        <w:t xml:space="preserve">  Beware: Continuity of advanced BEC products is not guaranteed </w:t>
      </w:r>
    </w:p>
    <w:p w14:paraId="2F7A0000" w14:textId="5EB9E59C" w:rsidR="00EA3492" w:rsidRPr="00D8379E" w:rsidRDefault="00DB2133" w:rsidP="00DB2133">
      <w:pPr>
        <w:rPr>
          <w:color w:val="0070C0"/>
        </w:rPr>
      </w:pPr>
      <w:r w:rsidRPr="00D8379E">
        <w:rPr>
          <w:color w:val="0070C0"/>
        </w:rPr>
        <w:t xml:space="preserve">ST: </w:t>
      </w:r>
      <w:r w:rsidR="00EA3492" w:rsidRPr="00D8379E">
        <w:rPr>
          <w:color w:val="0070C0"/>
        </w:rPr>
        <w:t>Do you plan to e</w:t>
      </w:r>
      <w:r w:rsidRPr="00D8379E">
        <w:rPr>
          <w:color w:val="0070C0"/>
        </w:rPr>
        <w:t xml:space="preserve">stablish a servicedesk. </w:t>
      </w:r>
    </w:p>
    <w:p w14:paraId="203E722A" w14:textId="765EC289" w:rsidR="00DB2133" w:rsidRPr="00D8379E" w:rsidRDefault="00DB2133" w:rsidP="00DB2133">
      <w:pPr>
        <w:rPr>
          <w:color w:val="0070C0"/>
        </w:rPr>
      </w:pPr>
      <w:r w:rsidRPr="00D8379E">
        <w:rPr>
          <w:color w:val="0070C0"/>
        </w:rPr>
        <w:t xml:space="preserve">NR: form or single email (contact point). </w:t>
      </w:r>
    </w:p>
    <w:p w14:paraId="16AE722D" w14:textId="77777777" w:rsidR="00DB2133" w:rsidRPr="00D8379E" w:rsidRDefault="00DB2133" w:rsidP="00DB2133">
      <w:pPr>
        <w:rPr>
          <w:color w:val="0070C0"/>
        </w:rPr>
      </w:pPr>
    </w:p>
    <w:p w14:paraId="3D5EF5AD" w14:textId="34F00371" w:rsidR="00DB2133" w:rsidRPr="00D8379E" w:rsidRDefault="00EA3492" w:rsidP="00DB2133">
      <w:pPr>
        <w:rPr>
          <w:color w:val="0070C0"/>
        </w:rPr>
      </w:pPr>
      <w:r w:rsidRPr="00D8379E">
        <w:rPr>
          <w:color w:val="0070C0"/>
        </w:rPr>
        <w:t xml:space="preserve">RS : </w:t>
      </w:r>
      <w:r w:rsidR="00DB2133" w:rsidRPr="00D8379E">
        <w:rPr>
          <w:color w:val="0070C0"/>
        </w:rPr>
        <w:t>Not really putting in place an ICD. Establish a communication mechanism btw PiMEP and the data provider (ad hoc).</w:t>
      </w:r>
      <w:r w:rsidRPr="00D8379E">
        <w:rPr>
          <w:color w:val="0070C0"/>
        </w:rPr>
        <w:t xml:space="preserve"> </w:t>
      </w:r>
    </w:p>
    <w:p w14:paraId="7F03B2B4" w14:textId="5C57CDAB" w:rsidR="00DB2133" w:rsidRPr="00D8379E" w:rsidRDefault="00DB2133" w:rsidP="00DB2133">
      <w:pPr>
        <w:rPr>
          <w:color w:val="0070C0"/>
        </w:rPr>
      </w:pPr>
      <w:r w:rsidRPr="00D8379E">
        <w:rPr>
          <w:color w:val="0070C0"/>
        </w:rPr>
        <w:t>Refer to newsletter of the data provider and reflect</w:t>
      </w:r>
      <w:r w:rsidR="00EA3492" w:rsidRPr="00D8379E">
        <w:rPr>
          <w:color w:val="0070C0"/>
        </w:rPr>
        <w:t xml:space="preserve"> this into the monthly reports.</w:t>
      </w:r>
    </w:p>
    <w:p w14:paraId="7395AA20" w14:textId="77777777" w:rsidR="00DB2133" w:rsidRPr="00D8379E" w:rsidRDefault="00DB2133" w:rsidP="00DB2133"/>
    <w:p w14:paraId="24C75709" w14:textId="443DD930" w:rsidR="007737AE" w:rsidRPr="007641A9" w:rsidRDefault="004A5013" w:rsidP="00EA3492">
      <w:pPr>
        <w:pStyle w:val="Prrafodelista"/>
        <w:numPr>
          <w:ilvl w:val="0"/>
          <w:numId w:val="30"/>
        </w:numPr>
        <w:rPr>
          <w:rFonts w:ascii="Cambria" w:hAnsi="Cambria"/>
          <w:b/>
          <w:i/>
          <w:szCs w:val="24"/>
          <w:lang w:val="en-US"/>
        </w:rPr>
      </w:pPr>
      <w:r w:rsidRPr="007641A9">
        <w:rPr>
          <w:rFonts w:ascii="Cambria" w:hAnsi="Cambria"/>
          <w:b/>
          <w:i/>
          <w:lang w:val="en-US"/>
        </w:rPr>
        <w:t>SQ#4</w:t>
      </w:r>
      <w:r w:rsidR="00FD5152" w:rsidRPr="007641A9">
        <w:rPr>
          <w:rFonts w:ascii="Cambria" w:hAnsi="Cambria"/>
          <w:b/>
          <w:i/>
          <w:lang w:val="en-US"/>
        </w:rPr>
        <w:t xml:space="preserve">: </w:t>
      </w:r>
      <w:r w:rsidR="00EA3492" w:rsidRPr="007641A9">
        <w:rPr>
          <w:rFonts w:ascii="Cambria" w:hAnsi="Cambria"/>
          <w:b/>
          <w:i/>
          <w:lang w:val="en-US"/>
        </w:rPr>
        <w:t>Could you spot any missing crucial dataset?</w:t>
      </w:r>
    </w:p>
    <w:p w14:paraId="14D122F1" w14:textId="77777777" w:rsidR="00FD5152" w:rsidRPr="00D8379E" w:rsidRDefault="00FD5152" w:rsidP="00FD5152">
      <w:r w:rsidRPr="00D8379E">
        <w:rPr>
          <w:color w:val="FF0000"/>
        </w:rPr>
        <w:t xml:space="preserve">AT </w:t>
      </w:r>
      <w:r w:rsidRPr="00D8379E">
        <w:t xml:space="preserve">- TOPAZ (Atlantic and Arctic dataset), EN4 (salinity observations/OA) and a global precipitation dataset. </w:t>
      </w:r>
    </w:p>
    <w:p w14:paraId="3C1D7793" w14:textId="73640357" w:rsidR="00FD5152" w:rsidRPr="00D8379E" w:rsidRDefault="00FD5152" w:rsidP="00FD5152">
      <w:pPr>
        <w:rPr>
          <w:color w:val="0070C0"/>
        </w:rPr>
      </w:pPr>
      <w:r w:rsidRPr="00D8379E">
        <w:rPr>
          <w:color w:val="0070C0"/>
        </w:rPr>
        <w:t>Ok for the rest, TOPAZ tbc – contact point L. Bertino (NERSC)</w:t>
      </w:r>
    </w:p>
    <w:p w14:paraId="5EE1174A" w14:textId="77777777" w:rsidR="00FD5152" w:rsidRPr="00D8379E" w:rsidRDefault="00FD5152" w:rsidP="00FD5152">
      <w:r w:rsidRPr="00D8379E">
        <w:rPr>
          <w:color w:val="FF0000"/>
        </w:rPr>
        <w:t xml:space="preserve">JLV </w:t>
      </w:r>
      <w:r w:rsidRPr="00D8379E">
        <w:t xml:space="preserve">- CATDS OP L3Q (unbiased), L4 AO, Rainfall products. Release RE05. </w:t>
      </w:r>
    </w:p>
    <w:p w14:paraId="5F3F7E0D" w14:textId="5A529A49" w:rsidR="00FD5152" w:rsidRPr="00D8379E" w:rsidRDefault="00FD5152" w:rsidP="00FD5152">
      <w:r w:rsidRPr="00D8379E">
        <w:rPr>
          <w:color w:val="0070C0"/>
        </w:rPr>
        <w:t>Agreed to update</w:t>
      </w:r>
    </w:p>
    <w:p w14:paraId="2DF5CE0B" w14:textId="514FB940" w:rsidR="00FD5152" w:rsidRPr="00D8379E" w:rsidRDefault="00FD5152" w:rsidP="00FD5152">
      <w:r w:rsidRPr="00D8379E">
        <w:rPr>
          <w:color w:val="FF0000"/>
        </w:rPr>
        <w:t xml:space="preserve">TL </w:t>
      </w:r>
      <w:r w:rsidRPr="00D8379E">
        <w:t xml:space="preserve">- In high-latitude oceans, the quality of ancillary SST becomes more important for SSS retrieval because the L-band sensitivity to SSS is poor. Canadian Meteorology Centre (CMC) </w:t>
      </w:r>
      <w:r w:rsidRPr="00D8379E">
        <w:lastRenderedPageBreak/>
        <w:t xml:space="preserve">SST has been found to out-perform other SST datasets the Arctic/sub-Arctic Oceans. The Aquarius project has shifted from NOAA OISST to CMC SST. Including the CMC SST will be helpful for evaluating Arctic/sub-Arctic Ocean SSS retrievals. </w:t>
      </w:r>
    </w:p>
    <w:p w14:paraId="21D39809" w14:textId="49EE4893" w:rsidR="00FD5152" w:rsidRPr="00D8379E" w:rsidRDefault="00FD5152" w:rsidP="00FD5152">
      <w:r w:rsidRPr="00D8379E">
        <w:rPr>
          <w:color w:val="0070C0"/>
        </w:rPr>
        <w:t>In principle agreed to include it (tbc access) – contact J. Schanze/T. meissner</w:t>
      </w:r>
    </w:p>
    <w:p w14:paraId="4D7C468B" w14:textId="77777777" w:rsidR="00FD5152" w:rsidRPr="00D8379E" w:rsidRDefault="00FD5152" w:rsidP="00FD5152"/>
    <w:p w14:paraId="5BE45032" w14:textId="7ED50886" w:rsidR="00FD5152" w:rsidRPr="00D8379E" w:rsidRDefault="00FD5152" w:rsidP="00FD5152">
      <w:r w:rsidRPr="00D8379E">
        <w:rPr>
          <w:color w:val="FF0000"/>
        </w:rPr>
        <w:t>LY -</w:t>
      </w:r>
      <w:r w:rsidRPr="00D8379E">
        <w:t xml:space="preserve"> The subsurface temperature at the base of the mixed layer (see the salinity budget equation on slide #8 from 1_1_Pi-MEP_SMOS_SAG_v1.pptx. This could be done by the MLD data provider.</w:t>
      </w:r>
    </w:p>
    <w:p w14:paraId="5E4C2395" w14:textId="33113EF4" w:rsidR="00FD5152" w:rsidRPr="00D8379E" w:rsidRDefault="00FD5152" w:rsidP="00FD5152">
      <w:pPr>
        <w:rPr>
          <w:color w:val="0070C0"/>
        </w:rPr>
      </w:pPr>
      <w:r w:rsidRPr="00D8379E">
        <w:rPr>
          <w:color w:val="0070C0"/>
        </w:rPr>
        <w:t>Agreed to include it.</w:t>
      </w:r>
    </w:p>
    <w:p w14:paraId="29FDF29B" w14:textId="77777777" w:rsidR="00FD5152" w:rsidRPr="00D8379E" w:rsidRDefault="00FD5152" w:rsidP="00FD5152">
      <w:r w:rsidRPr="00D8379E">
        <w:t>The Ekman upwelling velocity, which is one component of we (the entrainment velocity). The component can be computed from satellite wind stress dataset. The spatial structure of Wek is closely correlated with that of precipitation. See attached Wek pattern for Aug 12-18, 2012 versus precipitation for the same period on slide 17, in q2_Pi-MEP_SMOS_SAG_V3.ppt.</w:t>
      </w:r>
    </w:p>
    <w:p w14:paraId="0E50F83B" w14:textId="77777777" w:rsidR="00FD5152" w:rsidRPr="00D8379E" w:rsidRDefault="00FD5152" w:rsidP="00FD5152">
      <w:pPr>
        <w:rPr>
          <w:color w:val="0070C0"/>
        </w:rPr>
      </w:pPr>
      <w:r w:rsidRPr="00D8379E">
        <w:rPr>
          <w:color w:val="0070C0"/>
        </w:rPr>
        <w:t>CD: refer to globcurrent? – not really, here v component.  NR: check with Lisan and globcurrent</w:t>
      </w:r>
    </w:p>
    <w:p w14:paraId="534FB3B1" w14:textId="77777777" w:rsidR="00FD5152" w:rsidRPr="00D8379E" w:rsidRDefault="00FD5152" w:rsidP="00FD5152"/>
    <w:p w14:paraId="33AD7959" w14:textId="77777777" w:rsidR="00FD5152" w:rsidRPr="00D8379E" w:rsidRDefault="00FD5152" w:rsidP="00FD5152">
      <w:r w:rsidRPr="00D8379E">
        <w:t>Evaporation and wind:</w:t>
      </w:r>
    </w:p>
    <w:p w14:paraId="21152253" w14:textId="77777777" w:rsidR="00FD5152" w:rsidRPr="00D8379E" w:rsidRDefault="00FD5152" w:rsidP="00FD5152">
      <w:r w:rsidRPr="00D8379E">
        <w:t>We are in the process of disseminating a high-resolution (0.25-degree) package (called OAFlux-HR) of surface fluxes including evaporation (fused from 8 scanners and sounders, daily), and ocean winds (fused from 15 scatterometers + passive microwave radiometers, available on 6 hourly and daily). The fluxes are fully validated and consistent with each other. They improve over the current 1-degree products, particularly in the boundary current regions. If needed, I can provide the two forcing datasets (and Ekman upwelling velocity) for the SMOS era ahead of our planned data dissemination that is scheduled in summer/fall.</w:t>
      </w:r>
    </w:p>
    <w:p w14:paraId="42D29F92" w14:textId="77777777" w:rsidR="00FD5152" w:rsidRPr="00D8379E" w:rsidRDefault="00FD5152" w:rsidP="00FD5152">
      <w:pPr>
        <w:rPr>
          <w:color w:val="0070C0"/>
        </w:rPr>
      </w:pPr>
      <w:r w:rsidRPr="00D8379E">
        <w:rPr>
          <w:color w:val="0070C0"/>
        </w:rPr>
        <w:t>Ok – update the current OAFLUX</w:t>
      </w:r>
    </w:p>
    <w:p w14:paraId="25408094" w14:textId="77777777" w:rsidR="00FD5152" w:rsidRPr="00D8379E" w:rsidRDefault="00FD5152" w:rsidP="00FD5152"/>
    <w:p w14:paraId="36916DC1" w14:textId="77777777" w:rsidR="00FD5152" w:rsidRPr="00D8379E" w:rsidRDefault="00FD5152" w:rsidP="00FD5152">
      <w:r w:rsidRPr="00D8379E">
        <w:t xml:space="preserve">GPCP has a new version 3. Daily data are now available from November 1997 onward. CMORPH does not have data 60N/S poleward, and it has stronger ITCZ rainfall than that of GPCP. The stronger CMORPH may not be bad. We feel that GPCP might be a bit weaker in the tropical region from our recent reanalysis intercomparison study. </w:t>
      </w:r>
    </w:p>
    <w:p w14:paraId="042C639A" w14:textId="77777777" w:rsidR="00FD5152" w:rsidRPr="00D8379E" w:rsidRDefault="00FD5152" w:rsidP="00FD5152">
      <w:pPr>
        <w:rPr>
          <w:color w:val="0070C0"/>
        </w:rPr>
      </w:pPr>
      <w:r w:rsidRPr="00D8379E">
        <w:rPr>
          <w:color w:val="0070C0"/>
        </w:rPr>
        <w:t>Check with SMOS+ rainfall and SSMI WS</w:t>
      </w:r>
    </w:p>
    <w:p w14:paraId="0B1A8187" w14:textId="77777777" w:rsidR="00FD5152" w:rsidRPr="00D8379E" w:rsidRDefault="00FD5152" w:rsidP="00FD5152">
      <w:pPr>
        <w:rPr>
          <w:rFonts w:asciiTheme="majorHAnsi" w:hAnsiTheme="majorHAnsi"/>
        </w:rPr>
      </w:pPr>
    </w:p>
    <w:p w14:paraId="73F57DE8" w14:textId="14185024" w:rsidR="00EA3492" w:rsidRPr="007641A9" w:rsidRDefault="004A5013" w:rsidP="00FD5152">
      <w:pPr>
        <w:pStyle w:val="Prrafodelista"/>
        <w:numPr>
          <w:ilvl w:val="0"/>
          <w:numId w:val="30"/>
        </w:numPr>
        <w:rPr>
          <w:rFonts w:ascii="Cambria" w:hAnsi="Cambria"/>
          <w:b/>
          <w:i/>
          <w:szCs w:val="24"/>
          <w:lang w:val="en-US"/>
        </w:rPr>
      </w:pPr>
      <w:r w:rsidRPr="007641A9">
        <w:rPr>
          <w:rFonts w:ascii="Cambria" w:hAnsi="Cambria"/>
          <w:b/>
          <w:i/>
          <w:lang w:val="en-US"/>
        </w:rPr>
        <w:t>SQ#5:</w:t>
      </w:r>
      <w:r w:rsidR="00FD5152" w:rsidRPr="007641A9">
        <w:rPr>
          <w:rFonts w:ascii="Cambria" w:hAnsi="Cambria"/>
          <w:b/>
          <w:i/>
          <w:lang w:val="en-US"/>
        </w:rPr>
        <w:t xml:space="preserve"> Delayed Mode versus Near Real Time - how to cope with this? Preliminary idea is splitting the database for the matchup according to QC control. Any further insight?</w:t>
      </w:r>
    </w:p>
    <w:p w14:paraId="2A8D6FE8" w14:textId="38469BD9" w:rsidR="00FD5152" w:rsidRPr="00D8379E" w:rsidRDefault="00FD5152" w:rsidP="00FD5152">
      <w:r w:rsidRPr="00D8379E">
        <w:rPr>
          <w:color w:val="FF0000"/>
        </w:rPr>
        <w:t xml:space="preserve">CB </w:t>
      </w:r>
      <w:r w:rsidRPr="00D8379E">
        <w:t>- For true cal / val need to use QC-ed in situ delayed mode data</w:t>
      </w:r>
    </w:p>
    <w:p w14:paraId="31E52308" w14:textId="07D59985" w:rsidR="00FD5152" w:rsidRPr="00D8379E" w:rsidRDefault="00FD5152" w:rsidP="00FD5152">
      <w:r w:rsidRPr="00D8379E">
        <w:rPr>
          <w:color w:val="FF0000"/>
        </w:rPr>
        <w:t xml:space="preserve">AT </w:t>
      </w:r>
      <w:r w:rsidRPr="00D8379E">
        <w:t>- D/R Mode can be treated as an additional QC flag... To be discussed...</w:t>
      </w:r>
    </w:p>
    <w:p w14:paraId="75675A9F" w14:textId="286F33F2" w:rsidR="00FD5152" w:rsidRPr="00D8379E" w:rsidRDefault="00FD5152" w:rsidP="00FD5152">
      <w:r w:rsidRPr="00D8379E">
        <w:rPr>
          <w:color w:val="FF0000"/>
        </w:rPr>
        <w:t xml:space="preserve">JDS </w:t>
      </w:r>
      <w:r w:rsidRPr="00D8379E">
        <w:t>- Yes, this approach makes sense.</w:t>
      </w:r>
    </w:p>
    <w:p w14:paraId="106DC734" w14:textId="4D28A055" w:rsidR="00FD5152" w:rsidRPr="00D8379E" w:rsidRDefault="00FD5152" w:rsidP="00FD5152">
      <w:r w:rsidRPr="00D8379E">
        <w:rPr>
          <w:color w:val="FF0000"/>
        </w:rPr>
        <w:t xml:space="preserve">LY </w:t>
      </w:r>
      <w:r w:rsidRPr="00D8379E">
        <w:t>- Use different suffix for near real time file names?</w:t>
      </w:r>
    </w:p>
    <w:p w14:paraId="5E7FC518" w14:textId="025AD47F" w:rsidR="00FD5152" w:rsidRPr="00D8379E" w:rsidRDefault="00FD5152" w:rsidP="00FD5152">
      <w:pPr>
        <w:rPr>
          <w:color w:val="0070C0"/>
        </w:rPr>
      </w:pPr>
      <w:r w:rsidRPr="00D8379E">
        <w:rPr>
          <w:color w:val="0070C0"/>
        </w:rPr>
        <w:t>NR: to have two different files (DM and DM+NRT) was the original idea.</w:t>
      </w:r>
    </w:p>
    <w:p w14:paraId="66B91431" w14:textId="77777777" w:rsidR="00FD5152" w:rsidRPr="00D8379E" w:rsidRDefault="00FD5152" w:rsidP="00FD5152">
      <w:pPr>
        <w:rPr>
          <w:color w:val="0070C0"/>
        </w:rPr>
      </w:pPr>
      <w:r w:rsidRPr="00D8379E">
        <w:rPr>
          <w:color w:val="0070C0"/>
        </w:rPr>
        <w:t>Argo: DM but with a flag if NRT</w:t>
      </w:r>
    </w:p>
    <w:p w14:paraId="654879E9" w14:textId="77777777" w:rsidR="00FD5152" w:rsidRPr="00D8379E" w:rsidRDefault="00FD5152" w:rsidP="00FD5152">
      <w:pPr>
        <w:rPr>
          <w:color w:val="0070C0"/>
        </w:rPr>
      </w:pPr>
      <w:r w:rsidRPr="00D8379E">
        <w:rPr>
          <w:color w:val="0070C0"/>
        </w:rPr>
        <w:t xml:space="preserve">TSG + drifters: DM only </w:t>
      </w:r>
    </w:p>
    <w:p w14:paraId="0A3A7B14" w14:textId="2879BEE1" w:rsidR="00FD5152" w:rsidRPr="00D8379E" w:rsidRDefault="00FD5152" w:rsidP="00FD5152">
      <w:pPr>
        <w:rPr>
          <w:color w:val="0070C0"/>
        </w:rPr>
      </w:pPr>
      <w:r w:rsidRPr="00D8379E">
        <w:rPr>
          <w:color w:val="0070C0"/>
        </w:rPr>
        <w:t>Moorings: ?</w:t>
      </w:r>
    </w:p>
    <w:p w14:paraId="7196CC33" w14:textId="77777777" w:rsidR="00FD5152" w:rsidRPr="00D8379E" w:rsidRDefault="00FD5152" w:rsidP="00FD5152">
      <w:pPr>
        <w:rPr>
          <w:color w:val="0070C0"/>
        </w:rPr>
      </w:pPr>
    </w:p>
    <w:p w14:paraId="4124A5FC" w14:textId="56418C09" w:rsidR="00FD5152" w:rsidRPr="007641A9" w:rsidRDefault="00FD5152" w:rsidP="00FD5152">
      <w:pPr>
        <w:pStyle w:val="Prrafodelista"/>
        <w:numPr>
          <w:ilvl w:val="0"/>
          <w:numId w:val="28"/>
        </w:numPr>
        <w:rPr>
          <w:rFonts w:ascii="Cambria" w:hAnsi="Cambria"/>
          <w:b/>
          <w:i/>
          <w:szCs w:val="24"/>
          <w:lang w:val="en-US"/>
        </w:rPr>
      </w:pPr>
      <w:r w:rsidRPr="007641A9">
        <w:rPr>
          <w:rFonts w:ascii="Cambria" w:hAnsi="Cambria"/>
          <w:b/>
          <w:i/>
          <w:szCs w:val="24"/>
          <w:lang w:val="en-US"/>
        </w:rPr>
        <w:t>SQ#7</w:t>
      </w:r>
      <w:r w:rsidR="004A5013" w:rsidRPr="007641A9">
        <w:rPr>
          <w:rFonts w:ascii="Cambria" w:hAnsi="Cambria"/>
          <w:b/>
          <w:i/>
          <w:szCs w:val="24"/>
          <w:lang w:val="en-US"/>
        </w:rPr>
        <w:t xml:space="preserve"> : </w:t>
      </w:r>
      <w:r w:rsidRPr="007641A9">
        <w:rPr>
          <w:rFonts w:ascii="Cambria" w:hAnsi="Cambria"/>
          <w:b/>
          <w:i/>
          <w:szCs w:val="24"/>
          <w:lang w:val="en-US"/>
        </w:rPr>
        <w:t>Any suggested mechanism for transferring/including campaigns data (eg. SPURS-2) directly into the Platform?</w:t>
      </w:r>
    </w:p>
    <w:p w14:paraId="185ED592" w14:textId="1F130A3D" w:rsidR="004A5013" w:rsidRPr="00D8379E" w:rsidRDefault="004A5013" w:rsidP="004A5013">
      <w:r w:rsidRPr="00D8379E">
        <w:rPr>
          <w:color w:val="FF0000"/>
        </w:rPr>
        <w:t xml:space="preserve">CB </w:t>
      </w:r>
      <w:r w:rsidRPr="00D8379E">
        <w:t>- AMT - Atlantic Meridional Transect – ESA (Craig) already involved for other variables.</w:t>
      </w:r>
      <w:r w:rsidRPr="00D8379E">
        <w:rPr>
          <w:color w:val="0070C0"/>
        </w:rPr>
        <w:t xml:space="preserve"> Ok doable</w:t>
      </w:r>
    </w:p>
    <w:p w14:paraId="2C723731" w14:textId="387C8E77" w:rsidR="004A5013" w:rsidRPr="00D8379E" w:rsidRDefault="004A5013" w:rsidP="004A5013">
      <w:r w:rsidRPr="00D8379E">
        <w:rPr>
          <w:color w:val="FF0000"/>
        </w:rPr>
        <w:t xml:space="preserve">AT </w:t>
      </w:r>
      <w:r w:rsidRPr="00D8379E">
        <w:t>- It would be necessary to define some standards based on XML or SOS in order to transferring  sensor data (</w:t>
      </w:r>
      <w:hyperlink r:id="rId15" w:history="1">
        <w:r w:rsidRPr="00D8379E">
          <w:rPr>
            <w:rStyle w:val="Hipervnculo"/>
          </w:rPr>
          <w:t>http://www.opengeospatial.org/standards/sos</w:t>
        </w:r>
      </w:hyperlink>
      <w:r w:rsidRPr="00D8379E">
        <w:t>)</w:t>
      </w:r>
    </w:p>
    <w:p w14:paraId="34BC1B8F" w14:textId="45716275" w:rsidR="004A5013" w:rsidRPr="00D8379E" w:rsidRDefault="004A5013" w:rsidP="004A5013">
      <w:r w:rsidRPr="00D8379E">
        <w:rPr>
          <w:color w:val="FF0000"/>
        </w:rPr>
        <w:t xml:space="preserve">TL </w:t>
      </w:r>
      <w:r w:rsidRPr="00D8379E">
        <w:t>- SPURS-2 data will be hosted by PO.DAAC. Can find a mechanism to link/transfer the data.</w:t>
      </w:r>
    </w:p>
    <w:p w14:paraId="2F79FEBD" w14:textId="77777777" w:rsidR="004A5013" w:rsidRPr="00D8379E" w:rsidRDefault="004A5013" w:rsidP="004A5013">
      <w:pPr>
        <w:rPr>
          <w:color w:val="0070C0"/>
        </w:rPr>
      </w:pPr>
      <w:r w:rsidRPr="00D8379E">
        <w:rPr>
          <w:color w:val="0070C0"/>
        </w:rPr>
        <w:t>Bingham is the data manager. Ok to send QC datasets (tbc)</w:t>
      </w:r>
    </w:p>
    <w:p w14:paraId="762E5E91" w14:textId="77777777" w:rsidR="004A5013" w:rsidRPr="00D8379E" w:rsidRDefault="004A5013" w:rsidP="004A5013"/>
    <w:p w14:paraId="6BEECC92" w14:textId="77777777" w:rsidR="004A5013" w:rsidRPr="00D8379E" w:rsidRDefault="004A5013" w:rsidP="004A5013">
      <w:pPr>
        <w:rPr>
          <w:color w:val="0070C0"/>
        </w:rPr>
      </w:pPr>
      <w:r w:rsidRPr="00D8379E">
        <w:rPr>
          <w:color w:val="0070C0"/>
        </w:rPr>
        <w:t>Clerc – disclaimer and indicate data providers.</w:t>
      </w:r>
    </w:p>
    <w:p w14:paraId="432AEC75" w14:textId="77777777" w:rsidR="004A5013" w:rsidRPr="00D8379E" w:rsidRDefault="004A5013" w:rsidP="004A5013">
      <w:pPr>
        <w:rPr>
          <w:color w:val="0070C0"/>
        </w:rPr>
      </w:pPr>
      <w:r w:rsidRPr="00D8379E">
        <w:rPr>
          <w:color w:val="0070C0"/>
        </w:rPr>
        <w:t>JB – moorings are the best, but QC is an issue.</w:t>
      </w:r>
    </w:p>
    <w:p w14:paraId="60BE223D" w14:textId="536E125A" w:rsidR="004A5013" w:rsidRPr="00D8379E" w:rsidRDefault="004A5013" w:rsidP="004A5013">
      <w:pPr>
        <w:rPr>
          <w:color w:val="0070C0"/>
        </w:rPr>
      </w:pPr>
      <w:r w:rsidRPr="00D8379E">
        <w:rPr>
          <w:color w:val="0070C0"/>
        </w:rPr>
        <w:t>NK – Oceansites – repository of moorings – contact N. Kolo</w:t>
      </w:r>
    </w:p>
    <w:p w14:paraId="793460EA" w14:textId="77777777" w:rsidR="004A5013" w:rsidRPr="00D8379E" w:rsidRDefault="004A5013" w:rsidP="004A5013">
      <w:pPr>
        <w:rPr>
          <w:color w:val="0070C0"/>
        </w:rPr>
      </w:pPr>
    </w:p>
    <w:p w14:paraId="6976DA48" w14:textId="1107041B" w:rsidR="004A5013" w:rsidRPr="00D8379E" w:rsidRDefault="004A5013" w:rsidP="004A5013">
      <w:pPr>
        <w:rPr>
          <w:color w:val="0070C0"/>
        </w:rPr>
      </w:pPr>
      <w:r w:rsidRPr="00D8379E">
        <w:rPr>
          <w:color w:val="0070C0"/>
        </w:rPr>
        <w:t xml:space="preserve">SC and CD – Felyx could be a mechanism. </w:t>
      </w:r>
    </w:p>
    <w:p w14:paraId="2BA61ED8" w14:textId="0FA0DDF1" w:rsidR="004A5013" w:rsidRPr="00D8379E" w:rsidRDefault="004A5013" w:rsidP="004A5013">
      <w:pPr>
        <w:rPr>
          <w:color w:val="0070C0"/>
        </w:rPr>
      </w:pPr>
      <w:r w:rsidRPr="00D8379E">
        <w:rPr>
          <w:color w:val="0070C0"/>
        </w:rPr>
        <w:t>Issue on any IPR</w:t>
      </w:r>
    </w:p>
    <w:p w14:paraId="55353D66" w14:textId="77777777" w:rsidR="004A5013" w:rsidRPr="00D8379E" w:rsidRDefault="004A5013" w:rsidP="004A5013">
      <w:pPr>
        <w:rPr>
          <w:rFonts w:asciiTheme="majorHAnsi" w:hAnsiTheme="majorHAnsi"/>
        </w:rPr>
      </w:pPr>
    </w:p>
    <w:p w14:paraId="78E85E04" w14:textId="056BAC1A" w:rsidR="0045293F" w:rsidRPr="00D8379E" w:rsidRDefault="0045293F" w:rsidP="00FC1A4E">
      <w:pPr>
        <w:pStyle w:val="Prrafodelista"/>
        <w:numPr>
          <w:ilvl w:val="0"/>
          <w:numId w:val="28"/>
        </w:numPr>
        <w:rPr>
          <w:rFonts w:asciiTheme="majorHAnsi" w:hAnsiTheme="majorHAnsi"/>
          <w:szCs w:val="24"/>
          <w:lang w:val="en-US"/>
        </w:rPr>
      </w:pPr>
      <w:r w:rsidRPr="00D8379E">
        <w:rPr>
          <w:rFonts w:asciiTheme="majorHAnsi" w:hAnsiTheme="majorHAnsi"/>
          <w:szCs w:val="24"/>
          <w:lang w:val="en-US"/>
        </w:rPr>
        <w:t>Try to simplify as possible the naming convention of SMOS data.</w:t>
      </w:r>
    </w:p>
    <w:p w14:paraId="7A60A1FB" w14:textId="77777777" w:rsidR="003F3472" w:rsidRPr="00D8379E" w:rsidRDefault="003F3472" w:rsidP="006D2B47">
      <w:pPr>
        <w:pStyle w:val="Prrafodelista"/>
        <w:ind w:left="360"/>
        <w:rPr>
          <w:rFonts w:asciiTheme="majorHAnsi" w:hAnsiTheme="majorHAnsi"/>
          <w:szCs w:val="24"/>
          <w:lang w:val="en-US"/>
        </w:rPr>
      </w:pPr>
    </w:p>
    <w:p w14:paraId="0B4F2358" w14:textId="3B5246B9" w:rsidR="003F3472" w:rsidRPr="00D8379E" w:rsidRDefault="003F3472" w:rsidP="00FC1A4E">
      <w:pPr>
        <w:pStyle w:val="Prrafodelista"/>
        <w:numPr>
          <w:ilvl w:val="0"/>
          <w:numId w:val="28"/>
        </w:numPr>
        <w:rPr>
          <w:rFonts w:asciiTheme="majorHAnsi" w:hAnsiTheme="majorHAnsi"/>
          <w:szCs w:val="24"/>
          <w:lang w:val="en-US"/>
        </w:rPr>
      </w:pPr>
      <w:r w:rsidRPr="00D8379E">
        <w:rPr>
          <w:rFonts w:asciiTheme="majorHAnsi" w:hAnsiTheme="majorHAnsi"/>
          <w:szCs w:val="24"/>
          <w:lang w:val="en-US"/>
        </w:rPr>
        <w:t>JS asks about the possible capability given by the Pi-MEP to upload personal in situ data to make some colocation</w:t>
      </w:r>
      <w:r w:rsidR="005A41AB" w:rsidRPr="00D8379E">
        <w:rPr>
          <w:rFonts w:asciiTheme="majorHAnsi" w:hAnsiTheme="majorHAnsi"/>
          <w:szCs w:val="24"/>
          <w:lang w:val="en-US"/>
        </w:rPr>
        <w:t>s</w:t>
      </w:r>
      <w:r w:rsidRPr="00D8379E">
        <w:rPr>
          <w:rFonts w:asciiTheme="majorHAnsi" w:hAnsiTheme="majorHAnsi"/>
          <w:szCs w:val="24"/>
          <w:lang w:val="en-US"/>
        </w:rPr>
        <w:t xml:space="preserve"> with different Pi-MEP datasets. </w:t>
      </w:r>
    </w:p>
    <w:p w14:paraId="683316F0" w14:textId="77275984" w:rsidR="003F3472" w:rsidRPr="00D8379E" w:rsidRDefault="003F3472" w:rsidP="00FC1A4E">
      <w:pPr>
        <w:rPr>
          <w:rFonts w:asciiTheme="majorHAnsi" w:hAnsiTheme="majorHAnsi"/>
        </w:rPr>
      </w:pPr>
      <w:r w:rsidRPr="00D8379E">
        <w:rPr>
          <w:rFonts w:asciiTheme="majorHAnsi" w:hAnsiTheme="majorHAnsi"/>
        </w:rPr>
        <w:t>SM</w:t>
      </w:r>
      <w:r w:rsidR="00A705F3" w:rsidRPr="00D8379E">
        <w:rPr>
          <w:rFonts w:asciiTheme="majorHAnsi" w:hAnsiTheme="majorHAnsi"/>
        </w:rPr>
        <w:t xml:space="preserve"> says that the uploaded data should stay private in order to avoid probl</w:t>
      </w:r>
      <w:r w:rsidR="005A41AB" w:rsidRPr="00D8379E">
        <w:rPr>
          <w:rFonts w:asciiTheme="majorHAnsi" w:hAnsiTheme="majorHAnsi"/>
        </w:rPr>
        <w:t>ems regarding evident quality-control</w:t>
      </w:r>
      <w:r w:rsidR="00A705F3" w:rsidRPr="00D8379E">
        <w:rPr>
          <w:rFonts w:asciiTheme="majorHAnsi" w:hAnsiTheme="majorHAnsi"/>
        </w:rPr>
        <w:t xml:space="preserve"> issues.</w:t>
      </w:r>
    </w:p>
    <w:p w14:paraId="59C990DD" w14:textId="77777777" w:rsidR="007737AE" w:rsidRPr="00D8379E" w:rsidRDefault="007737AE" w:rsidP="00A705F3">
      <w:pPr>
        <w:pStyle w:val="Prrafodelista"/>
        <w:ind w:left="360"/>
        <w:rPr>
          <w:rFonts w:asciiTheme="majorHAnsi" w:hAnsiTheme="majorHAnsi"/>
          <w:szCs w:val="24"/>
          <w:lang w:val="en-US"/>
        </w:rPr>
      </w:pPr>
    </w:p>
    <w:p w14:paraId="286DD74A" w14:textId="77777777" w:rsidR="008C7528" w:rsidRPr="00D8379E" w:rsidRDefault="008C7528" w:rsidP="006D2B47">
      <w:pPr>
        <w:pStyle w:val="Prrafodelista"/>
        <w:ind w:left="360"/>
        <w:rPr>
          <w:rFonts w:asciiTheme="majorHAnsi" w:hAnsiTheme="majorHAnsi"/>
          <w:szCs w:val="24"/>
          <w:lang w:val="en-US"/>
        </w:rPr>
      </w:pPr>
    </w:p>
    <w:p w14:paraId="7E535E81" w14:textId="359A6F09" w:rsidR="0045293F" w:rsidRPr="00D8379E" w:rsidRDefault="00A96E97" w:rsidP="00D8379E">
      <w:pPr>
        <w:pStyle w:val="Prrafodelista"/>
        <w:widowControl w:val="0"/>
        <w:numPr>
          <w:ilvl w:val="0"/>
          <w:numId w:val="23"/>
        </w:numPr>
        <w:autoSpaceDE w:val="0"/>
        <w:autoSpaceDN w:val="0"/>
        <w:adjustRightInd w:val="0"/>
        <w:rPr>
          <w:b/>
          <w:sz w:val="28"/>
          <w:szCs w:val="28"/>
          <w:lang w:val="en-US"/>
        </w:rPr>
      </w:pPr>
      <w:r w:rsidRPr="00D8379E">
        <w:rPr>
          <w:rFonts w:asciiTheme="majorHAnsi" w:hAnsiTheme="majorHAnsi"/>
          <w:b/>
          <w:sz w:val="28"/>
          <w:szCs w:val="28"/>
          <w:lang w:val="en-US"/>
        </w:rPr>
        <w:t>NR gi</w:t>
      </w:r>
      <w:r w:rsidR="00B86135" w:rsidRPr="00D8379E">
        <w:rPr>
          <w:rFonts w:asciiTheme="majorHAnsi" w:hAnsiTheme="majorHAnsi"/>
          <w:b/>
          <w:sz w:val="28"/>
          <w:szCs w:val="28"/>
          <w:lang w:val="en-US"/>
        </w:rPr>
        <w:t>ve</w:t>
      </w:r>
      <w:r w:rsidRPr="00D8379E">
        <w:rPr>
          <w:rFonts w:asciiTheme="majorHAnsi" w:hAnsiTheme="majorHAnsi"/>
          <w:b/>
          <w:sz w:val="28"/>
          <w:szCs w:val="28"/>
          <w:lang w:val="en-US"/>
        </w:rPr>
        <w:t>s</w:t>
      </w:r>
      <w:r w:rsidR="00B86135" w:rsidRPr="00D8379E">
        <w:rPr>
          <w:rFonts w:asciiTheme="majorHAnsi" w:hAnsiTheme="majorHAnsi"/>
          <w:b/>
          <w:sz w:val="28"/>
          <w:szCs w:val="28"/>
          <w:lang w:val="en-US"/>
        </w:rPr>
        <w:t xml:space="preserve"> his presentation (3.1)</w:t>
      </w:r>
      <w:r w:rsidR="005A41AB" w:rsidRPr="00D8379E">
        <w:rPr>
          <w:rFonts w:asciiTheme="majorHAnsi" w:hAnsiTheme="majorHAnsi"/>
          <w:b/>
          <w:sz w:val="28"/>
          <w:szCs w:val="28"/>
          <w:lang w:val="en-US"/>
        </w:rPr>
        <w:t xml:space="preserve">. </w:t>
      </w:r>
      <w:r w:rsidR="005A41AB" w:rsidRPr="00D8379E">
        <w:rPr>
          <w:b/>
          <w:sz w:val="28"/>
          <w:szCs w:val="28"/>
          <w:lang w:val="en-US"/>
        </w:rPr>
        <w:t>The SMOS Level 2 SSS Validation protocol is described. The production of Satellite/In situ Match-Up Database is explained. Product inter-comparison metrics are presented. Enhanced Validation Protocols &amp; Metrics</w:t>
      </w:r>
      <w:r w:rsidR="0045293F" w:rsidRPr="00D8379E">
        <w:rPr>
          <w:b/>
          <w:sz w:val="28"/>
          <w:szCs w:val="28"/>
          <w:lang w:val="en-US"/>
        </w:rPr>
        <w:t xml:space="preserve"> are proposed.</w:t>
      </w:r>
    </w:p>
    <w:p w14:paraId="2637329B" w14:textId="77777777" w:rsidR="003C3DB2" w:rsidRPr="00D8379E" w:rsidRDefault="003C3DB2" w:rsidP="003C3DB2">
      <w:pPr>
        <w:pStyle w:val="Prrafodelista"/>
        <w:rPr>
          <w:rFonts w:asciiTheme="majorHAnsi" w:hAnsiTheme="majorHAnsi"/>
          <w:lang w:val="en-US"/>
        </w:rPr>
      </w:pPr>
    </w:p>
    <w:p w14:paraId="16FF62A5" w14:textId="6E983518" w:rsidR="0045293F" w:rsidRPr="00D8379E" w:rsidRDefault="0045293F" w:rsidP="00FC1A4E">
      <w:pPr>
        <w:rPr>
          <w:rFonts w:asciiTheme="majorHAnsi" w:hAnsiTheme="majorHAnsi"/>
          <w:u w:val="single"/>
        </w:rPr>
      </w:pPr>
      <w:r w:rsidRPr="00D8379E">
        <w:rPr>
          <w:rFonts w:asciiTheme="majorHAnsi" w:hAnsiTheme="majorHAnsi"/>
          <w:u w:val="single"/>
        </w:rPr>
        <w:t>Questions</w:t>
      </w:r>
      <w:r w:rsidR="00385E69" w:rsidRPr="00D8379E">
        <w:rPr>
          <w:rFonts w:asciiTheme="majorHAnsi" w:hAnsiTheme="majorHAnsi"/>
          <w:u w:val="single"/>
        </w:rPr>
        <w:t>/comments/discussion:</w:t>
      </w:r>
    </w:p>
    <w:p w14:paraId="0B13C937" w14:textId="77777777" w:rsidR="007737AE" w:rsidRPr="00D8379E" w:rsidRDefault="007737AE" w:rsidP="00385E69">
      <w:pPr>
        <w:pStyle w:val="Prrafodelista"/>
        <w:ind w:left="0"/>
        <w:rPr>
          <w:rFonts w:asciiTheme="majorHAnsi" w:hAnsiTheme="majorHAnsi"/>
          <w:lang w:val="en-US"/>
        </w:rPr>
      </w:pPr>
    </w:p>
    <w:p w14:paraId="2EC4B4B3" w14:textId="25948EDB" w:rsidR="0045293F" w:rsidRPr="00D8379E" w:rsidRDefault="0045293F" w:rsidP="00FC1A4E">
      <w:pPr>
        <w:pStyle w:val="Prrafodelista"/>
        <w:numPr>
          <w:ilvl w:val="0"/>
          <w:numId w:val="29"/>
        </w:numPr>
        <w:rPr>
          <w:rFonts w:asciiTheme="majorHAnsi" w:hAnsiTheme="majorHAnsi"/>
          <w:lang w:val="en-US"/>
        </w:rPr>
      </w:pPr>
      <w:r w:rsidRPr="00D8379E">
        <w:rPr>
          <w:rFonts w:asciiTheme="majorHAnsi" w:hAnsiTheme="majorHAnsi"/>
          <w:lang w:val="en-US"/>
        </w:rPr>
        <w:t>Regarding the matchu</w:t>
      </w:r>
      <w:r w:rsidR="00052C0D" w:rsidRPr="00D8379E">
        <w:rPr>
          <w:rFonts w:asciiTheme="majorHAnsi" w:hAnsiTheme="majorHAnsi"/>
          <w:lang w:val="en-US"/>
        </w:rPr>
        <w:t>p database, NK asks to include high-resolution</w:t>
      </w:r>
      <w:r w:rsidRPr="00D8379E">
        <w:rPr>
          <w:rFonts w:asciiTheme="majorHAnsi" w:hAnsiTheme="majorHAnsi"/>
          <w:lang w:val="en-US"/>
        </w:rPr>
        <w:t xml:space="preserve"> drifter data, the QC variable</w:t>
      </w:r>
      <w:r w:rsidR="00052C0D" w:rsidRPr="00D8379E">
        <w:rPr>
          <w:rFonts w:asciiTheme="majorHAnsi" w:hAnsiTheme="majorHAnsi"/>
          <w:lang w:val="en-US"/>
        </w:rPr>
        <w:t xml:space="preserve">s, the adjusted and original data and to put a flag between delayed and NRT data. He also proposed to use the TAO/PIRATA/RAMA mooring data from oceansites since they have different quality control criteria and to give the salinity at different depth when available. </w:t>
      </w:r>
    </w:p>
    <w:p w14:paraId="768157BB" w14:textId="77777777" w:rsidR="004A5013" w:rsidRPr="00D8379E" w:rsidRDefault="004A5013" w:rsidP="004A5013">
      <w:pPr>
        <w:rPr>
          <w:rFonts w:asciiTheme="majorHAnsi" w:hAnsiTheme="majorHAnsi"/>
        </w:rPr>
      </w:pPr>
    </w:p>
    <w:p w14:paraId="7DE492A8"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SQ#8: Match-up criteria: suggested additional spatial or temporal scales?</w:t>
      </w:r>
    </w:p>
    <w:p w14:paraId="4947959B" w14:textId="77777777" w:rsidR="00D8379E" w:rsidRDefault="00D8379E" w:rsidP="00B32876"/>
    <w:p w14:paraId="44DB3EBA" w14:textId="77777777" w:rsidR="00B32876" w:rsidRPr="00D8379E" w:rsidRDefault="00B32876" w:rsidP="00B32876">
      <w:r w:rsidRPr="00D8379E">
        <w:rPr>
          <w:color w:val="FF0000"/>
        </w:rPr>
        <w:t>CB</w:t>
      </w:r>
      <w:r w:rsidRPr="00D8379E">
        <w:t>- User defined for specific purposes or is that out of scope?</w:t>
      </w:r>
    </w:p>
    <w:p w14:paraId="2A023D9D" w14:textId="77777777" w:rsidR="00B32876" w:rsidRPr="00D8379E" w:rsidRDefault="00B32876" w:rsidP="00B32876">
      <w:pPr>
        <w:rPr>
          <w:color w:val="0070C0"/>
        </w:rPr>
      </w:pPr>
      <w:r w:rsidRPr="00D8379E">
        <w:rPr>
          <w:color w:val="0070C0"/>
        </w:rPr>
        <w:t>Pre-defined scales and according to the L3 products. Traceability of the criteria chosen.</w:t>
      </w:r>
    </w:p>
    <w:p w14:paraId="330273EC" w14:textId="77777777" w:rsidR="00B32876" w:rsidRPr="00D8379E" w:rsidRDefault="00B32876" w:rsidP="00B32876">
      <w:r w:rsidRPr="00D8379E">
        <w:rPr>
          <w:color w:val="FF0000"/>
        </w:rPr>
        <w:t xml:space="preserve">JLV </w:t>
      </w:r>
      <w:r w:rsidRPr="00D8379E">
        <w:t>- Data should be put at the same resolution before comparison. If not, representativeness error could be added.</w:t>
      </w:r>
    </w:p>
    <w:p w14:paraId="0025EDF2" w14:textId="77777777" w:rsidR="00B32876" w:rsidRPr="00D8379E" w:rsidRDefault="00B32876" w:rsidP="00B32876">
      <w:pPr>
        <w:rPr>
          <w:color w:val="0070C0"/>
        </w:rPr>
      </w:pPr>
      <w:r w:rsidRPr="00D8379E">
        <w:rPr>
          <w:color w:val="0070C0"/>
        </w:rPr>
        <w:t>Not really, more for process studies (re-gridding).</w:t>
      </w:r>
    </w:p>
    <w:p w14:paraId="4A25FBC9" w14:textId="77777777" w:rsidR="00B32876" w:rsidRPr="00D8379E" w:rsidRDefault="00B32876" w:rsidP="00B32876">
      <w:pPr>
        <w:rPr>
          <w:color w:val="0070C0"/>
        </w:rPr>
      </w:pPr>
      <w:r w:rsidRPr="00D8379E">
        <w:rPr>
          <w:color w:val="0070C0"/>
        </w:rPr>
        <w:t>Normalized measurements by the errors  (incl. representativeness) – to be assessed how</w:t>
      </w:r>
    </w:p>
    <w:p w14:paraId="2E392191" w14:textId="77777777" w:rsidR="00B32876" w:rsidRPr="00D8379E" w:rsidRDefault="00B32876" w:rsidP="00B32876"/>
    <w:p w14:paraId="5A4333A6" w14:textId="270259CE" w:rsidR="00D8379E" w:rsidRPr="007641A9" w:rsidRDefault="00B32876" w:rsidP="00D8379E">
      <w:pPr>
        <w:pStyle w:val="Prrafodelista"/>
        <w:numPr>
          <w:ilvl w:val="0"/>
          <w:numId w:val="31"/>
        </w:numPr>
        <w:spacing w:after="0"/>
        <w:jc w:val="left"/>
        <w:rPr>
          <w:rFonts w:ascii="Cambria" w:hAnsi="Cambria"/>
          <w:b/>
          <w:i/>
          <w:lang w:val="en-US"/>
        </w:rPr>
      </w:pPr>
      <w:r w:rsidRPr="007641A9">
        <w:rPr>
          <w:rFonts w:ascii="Cambria" w:hAnsi="Cambria"/>
          <w:b/>
          <w:i/>
          <w:lang w:val="en-US"/>
        </w:rPr>
        <w:t>SQ#9: Match-up criteria: suggested collocation radii?</w:t>
      </w:r>
    </w:p>
    <w:p w14:paraId="203BF16E" w14:textId="77777777" w:rsidR="00D8379E" w:rsidRPr="00D8379E" w:rsidRDefault="00D8379E" w:rsidP="00D8379E"/>
    <w:p w14:paraId="2F536CF7" w14:textId="77777777" w:rsidR="00B32876" w:rsidRPr="00D8379E" w:rsidRDefault="00B32876" w:rsidP="00B32876">
      <w:r w:rsidRPr="00D8379E">
        <w:rPr>
          <w:color w:val="FF0000"/>
        </w:rPr>
        <w:t xml:space="preserve">NOC </w:t>
      </w:r>
      <w:r w:rsidRPr="00D8379E">
        <w:t xml:space="preserve">- User defined for specific purposes or is that out of scope? </w:t>
      </w:r>
    </w:p>
    <w:p w14:paraId="2E87FCE0" w14:textId="77777777" w:rsidR="00B32876" w:rsidRPr="00D8379E" w:rsidRDefault="00B32876" w:rsidP="00B32876">
      <w:r w:rsidRPr="00D8379E">
        <w:rPr>
          <w:color w:val="0070C0"/>
        </w:rPr>
        <w:t>As above</w:t>
      </w:r>
    </w:p>
    <w:p w14:paraId="31FCD93E" w14:textId="77777777" w:rsidR="00B32876" w:rsidRPr="00D8379E" w:rsidRDefault="00B32876" w:rsidP="00B32876">
      <w:r w:rsidRPr="00D8379E">
        <w:rPr>
          <w:color w:val="FF0000"/>
        </w:rPr>
        <w:t xml:space="preserve">AT </w:t>
      </w:r>
      <w:r w:rsidRPr="00D8379E">
        <w:t>- As a first approximation it could be taken as the Rossby deformation radius</w:t>
      </w:r>
    </w:p>
    <w:p w14:paraId="4C26FE62" w14:textId="77777777" w:rsidR="00B32876" w:rsidRPr="00D8379E" w:rsidRDefault="00B32876" w:rsidP="00B32876">
      <w:pPr>
        <w:rPr>
          <w:color w:val="0070C0"/>
        </w:rPr>
      </w:pPr>
      <w:r w:rsidRPr="00D8379E">
        <w:rPr>
          <w:color w:val="0070C0"/>
        </w:rPr>
        <w:t>Only relevant to products with res higher than Rossby def. radius</w:t>
      </w:r>
    </w:p>
    <w:p w14:paraId="0EF9CDCC" w14:textId="77777777" w:rsidR="00B32876" w:rsidRPr="00D8379E" w:rsidRDefault="00B32876" w:rsidP="00B32876">
      <w:r w:rsidRPr="00D8379E">
        <w:rPr>
          <w:color w:val="FF0000"/>
        </w:rPr>
        <w:t xml:space="preserve">JLV </w:t>
      </w:r>
      <w:r w:rsidRPr="00D8379E">
        <w:t>- Collocation radii could depend on the location and season (from instance, if SSS comes from homogeneous region, collocation radius could be taken larger in comparison with region affected by strong gradients).</w:t>
      </w:r>
    </w:p>
    <w:p w14:paraId="2058B692" w14:textId="77777777" w:rsidR="00B32876" w:rsidRPr="00D8379E" w:rsidRDefault="00B32876" w:rsidP="00B32876">
      <w:pPr>
        <w:rPr>
          <w:color w:val="0070C0"/>
        </w:rPr>
      </w:pPr>
      <w:r w:rsidRPr="00D8379E">
        <w:rPr>
          <w:color w:val="0070C0"/>
        </w:rPr>
        <w:t>Related to the characterization of the rep. errors  – to be assessed how</w:t>
      </w:r>
    </w:p>
    <w:p w14:paraId="0660C001" w14:textId="77777777" w:rsidR="00B32876" w:rsidRPr="00D8379E" w:rsidRDefault="00B32876" w:rsidP="00B32876">
      <w:r w:rsidRPr="00D8379E">
        <w:rPr>
          <w:color w:val="FF0000"/>
        </w:rPr>
        <w:t xml:space="preserve">LY </w:t>
      </w:r>
      <w:r w:rsidRPr="00D8379E">
        <w:t xml:space="preserve">- Rossby radius of deformation? </w:t>
      </w:r>
    </w:p>
    <w:p w14:paraId="48B2AC59" w14:textId="77777777" w:rsidR="00B32876" w:rsidRPr="00D8379E" w:rsidRDefault="00B32876" w:rsidP="00B32876">
      <w:pPr>
        <w:rPr>
          <w:color w:val="0070C0"/>
        </w:rPr>
      </w:pPr>
      <w:r w:rsidRPr="00D8379E">
        <w:rPr>
          <w:color w:val="0070C0"/>
        </w:rPr>
        <w:t>Only relevant to products with res higher than Rossby def. radius</w:t>
      </w:r>
    </w:p>
    <w:p w14:paraId="098A9ED6" w14:textId="77777777" w:rsidR="00B32876" w:rsidRPr="00D8379E" w:rsidRDefault="00B32876" w:rsidP="00B32876">
      <w:pPr>
        <w:rPr>
          <w:color w:val="0070C0"/>
        </w:rPr>
      </w:pPr>
      <w:r w:rsidRPr="00D8379E">
        <w:rPr>
          <w:color w:val="0070C0"/>
        </w:rPr>
        <w:t>JB – how about temporal radius? Flexible for the user:</w:t>
      </w:r>
    </w:p>
    <w:p w14:paraId="25FC3CAE" w14:textId="77777777" w:rsidR="00B32876" w:rsidRPr="00D8379E" w:rsidRDefault="00B32876" w:rsidP="00B32876">
      <w:pPr>
        <w:rPr>
          <w:color w:val="0070C0"/>
        </w:rPr>
      </w:pPr>
      <w:r w:rsidRPr="00D8379E">
        <w:rPr>
          <w:color w:val="0070C0"/>
        </w:rPr>
        <w:t>Lowe bound: tbc (NR/JB)</w:t>
      </w:r>
    </w:p>
    <w:p w14:paraId="58B096E2" w14:textId="77777777" w:rsidR="00B32876" w:rsidRPr="00D8379E" w:rsidRDefault="00B32876" w:rsidP="00B32876">
      <w:pPr>
        <w:rPr>
          <w:color w:val="0070C0"/>
        </w:rPr>
      </w:pPr>
      <w:r w:rsidRPr="00D8379E">
        <w:rPr>
          <w:color w:val="0070C0"/>
        </w:rPr>
        <w:t>Upper bound: tbc  (NR/JB)</w:t>
      </w:r>
    </w:p>
    <w:p w14:paraId="0999345F" w14:textId="77777777" w:rsidR="00B32876" w:rsidRPr="00D8379E" w:rsidRDefault="00B32876" w:rsidP="00B32876"/>
    <w:p w14:paraId="557AD2F0"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SQ#10: Any missing data in the in situ datasets (see PIMEP_DATASETS.xls table) as it is defined currently?</w:t>
      </w:r>
    </w:p>
    <w:p w14:paraId="521EF3E9" w14:textId="77777777" w:rsidR="00D8379E" w:rsidRPr="00D8379E" w:rsidRDefault="00D8379E" w:rsidP="00D8379E"/>
    <w:p w14:paraId="63FB2464" w14:textId="77777777" w:rsidR="00B32876" w:rsidRPr="00D8379E" w:rsidRDefault="00B32876" w:rsidP="00B32876">
      <w:r w:rsidRPr="00D8379E">
        <w:rPr>
          <w:color w:val="FF0000"/>
        </w:rPr>
        <w:t xml:space="preserve">NOC </w:t>
      </w:r>
      <w:r w:rsidRPr="00D8379E">
        <w:t>- There seems to be no information under altimeter waves – should here be?</w:t>
      </w:r>
    </w:p>
    <w:p w14:paraId="34AFFD0D" w14:textId="77777777" w:rsidR="00B32876" w:rsidRPr="00D8379E" w:rsidRDefault="00B32876" w:rsidP="00B32876">
      <w:pPr>
        <w:rPr>
          <w:color w:val="0070C0"/>
        </w:rPr>
      </w:pPr>
      <w:r w:rsidRPr="00D8379E">
        <w:rPr>
          <w:color w:val="0070C0"/>
        </w:rPr>
        <w:t>Agreed. GlobWave</w:t>
      </w:r>
    </w:p>
    <w:p w14:paraId="5E8BA4B4" w14:textId="77777777" w:rsidR="00B32876" w:rsidRPr="00D8379E" w:rsidRDefault="00B32876" w:rsidP="00B32876">
      <w:r w:rsidRPr="00D8379E">
        <w:t xml:space="preserve">What about including SAR wave information too? Would that be useful? </w:t>
      </w:r>
      <w:r w:rsidRPr="00D8379E">
        <w:rPr>
          <w:color w:val="0070C0"/>
        </w:rPr>
        <w:t>tbc</w:t>
      </w:r>
    </w:p>
    <w:p w14:paraId="2E3A6416" w14:textId="77777777" w:rsidR="00B32876" w:rsidRPr="00D8379E" w:rsidRDefault="00B32876" w:rsidP="00B32876">
      <w:pPr>
        <w:rPr>
          <w:color w:val="0070C0"/>
        </w:rPr>
      </w:pPr>
      <w:r w:rsidRPr="00D8379E">
        <w:t xml:space="preserve">GPCP? </w:t>
      </w:r>
      <w:r w:rsidRPr="00D8379E">
        <w:rPr>
          <w:color w:val="0070C0"/>
        </w:rPr>
        <w:t>Tbc (N. Kolo)</w:t>
      </w:r>
    </w:p>
    <w:p w14:paraId="111E598A" w14:textId="77777777" w:rsidR="00B32876" w:rsidRPr="00D8379E" w:rsidRDefault="00B32876" w:rsidP="00B32876">
      <w:pPr>
        <w:rPr>
          <w:color w:val="0070C0"/>
        </w:rPr>
      </w:pPr>
      <w:r w:rsidRPr="00D8379E">
        <w:rPr>
          <w:color w:val="0070C0"/>
        </w:rPr>
        <w:t>Check with SMOS+ rainfall and SSMI WS</w:t>
      </w:r>
    </w:p>
    <w:p w14:paraId="545DC9CA" w14:textId="77777777" w:rsidR="00B32876" w:rsidRPr="00D8379E" w:rsidRDefault="00B32876" w:rsidP="00B32876">
      <w:pPr>
        <w:rPr>
          <w:color w:val="0070C0"/>
        </w:rPr>
      </w:pPr>
      <w:r w:rsidRPr="00D8379E">
        <w:rPr>
          <w:color w:val="0070C0"/>
        </w:rPr>
        <w:t>Check with Lisan Yu at WHOI</w:t>
      </w:r>
    </w:p>
    <w:p w14:paraId="2D132F3D" w14:textId="77777777" w:rsidR="00B32876" w:rsidRPr="00D8379E" w:rsidRDefault="00B32876" w:rsidP="00B32876">
      <w:pPr>
        <w:rPr>
          <w:color w:val="0070C0"/>
        </w:rPr>
      </w:pPr>
      <w:r w:rsidRPr="00D8379E">
        <w:rPr>
          <w:color w:val="0070C0"/>
        </w:rPr>
        <w:t>Also, ECMWF U10 (as per SMOS SSS aux WS)</w:t>
      </w:r>
    </w:p>
    <w:p w14:paraId="5407FD5E" w14:textId="77777777" w:rsidR="00B32876" w:rsidRPr="00D8379E" w:rsidRDefault="00B32876" w:rsidP="00B32876">
      <w:r w:rsidRPr="00D8379E">
        <w:rPr>
          <w:color w:val="FF0000"/>
        </w:rPr>
        <w:t xml:space="preserve">TL </w:t>
      </w:r>
      <w:r w:rsidRPr="00D8379E">
        <w:t>- The current list is adequate</w:t>
      </w:r>
    </w:p>
    <w:p w14:paraId="518FE08E" w14:textId="77777777" w:rsidR="00B32876" w:rsidRPr="00D8379E" w:rsidRDefault="00B32876" w:rsidP="00B32876">
      <w:r w:rsidRPr="00D8379E">
        <w:rPr>
          <w:color w:val="FF0000"/>
        </w:rPr>
        <w:t xml:space="preserve">LY </w:t>
      </w:r>
      <w:r w:rsidRPr="00D8379E">
        <w:t>- All look good to me.</w:t>
      </w:r>
    </w:p>
    <w:p w14:paraId="17A68686" w14:textId="77777777" w:rsidR="00B32876" w:rsidRPr="00D8379E" w:rsidRDefault="00B32876" w:rsidP="00B32876"/>
    <w:p w14:paraId="6A837B79"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SQ#11: Any clear limitation with the current official SMOS validation protocol?</w:t>
      </w:r>
    </w:p>
    <w:p w14:paraId="59D80FAA" w14:textId="77777777" w:rsidR="00D8379E" w:rsidRPr="00D8379E" w:rsidRDefault="00D8379E" w:rsidP="00D8379E"/>
    <w:p w14:paraId="5124C505" w14:textId="77777777" w:rsidR="00B32876" w:rsidRPr="00D8379E" w:rsidRDefault="00B32876" w:rsidP="00B32876">
      <w:r w:rsidRPr="00D8379E">
        <w:rPr>
          <w:color w:val="FF0000"/>
        </w:rPr>
        <w:t xml:space="preserve">AT </w:t>
      </w:r>
      <w:r w:rsidRPr="00D8379E">
        <w:t>- The ocean dynamics is smoothened by using the current spatial/temporal grid (100km, 1 month)</w:t>
      </w:r>
    </w:p>
    <w:p w14:paraId="0AA73885" w14:textId="77777777" w:rsidR="00B32876" w:rsidRPr="00D8379E" w:rsidRDefault="00B32876" w:rsidP="00B32876">
      <w:pPr>
        <w:rPr>
          <w:color w:val="0070C0"/>
        </w:rPr>
      </w:pPr>
      <w:r w:rsidRPr="00D8379E">
        <w:rPr>
          <w:color w:val="0070C0"/>
        </w:rPr>
        <w:t>Agreed. To be studied at different s/t scales and also beneficial to have spectral analysis.</w:t>
      </w:r>
    </w:p>
    <w:p w14:paraId="4C3008C7" w14:textId="77777777" w:rsidR="00B32876" w:rsidRPr="00D8379E" w:rsidRDefault="00B32876" w:rsidP="00B32876"/>
    <w:p w14:paraId="69CD988D" w14:textId="77777777" w:rsidR="00B32876" w:rsidRPr="00D8379E" w:rsidRDefault="00B32876" w:rsidP="00B32876">
      <w:r w:rsidRPr="00D8379E">
        <w:rPr>
          <w:color w:val="FF0000"/>
        </w:rPr>
        <w:t xml:space="preserve">TL </w:t>
      </w:r>
      <w:r w:rsidRPr="00D8379E">
        <w:t>- It’d be nice to have a procedure to systematically evaluate the consistency of SMOS data with Aquarius/SMAP SSS and with in-situ OI data (e.g., JAMSTEC, ISAS) at different spatial and temporal scales (e.g., Lee 2016 (GRL) evaluates Aquarius V4 SSS against Argo-based OI products at 1x1, 3x3, and 10x10 degree spatial scales, and for seasonal and non-seasonal time scales). This is because some users are interested in knowing how good the satellite SSS are for the spatial and temporal scales of their interest.</w:t>
      </w:r>
    </w:p>
    <w:p w14:paraId="0F624665" w14:textId="77777777" w:rsidR="00B32876" w:rsidRPr="00D8379E" w:rsidRDefault="00B32876" w:rsidP="00B32876">
      <w:pPr>
        <w:rPr>
          <w:color w:val="0070C0"/>
        </w:rPr>
      </w:pPr>
      <w:r w:rsidRPr="00D8379E">
        <w:rPr>
          <w:color w:val="0070C0"/>
        </w:rPr>
        <w:t>Agreed and totally in scope for this platform.</w:t>
      </w:r>
    </w:p>
    <w:p w14:paraId="48335D1E" w14:textId="77777777" w:rsidR="00B32876" w:rsidRPr="00D8379E" w:rsidRDefault="00B32876" w:rsidP="00B32876">
      <w:pPr>
        <w:rPr>
          <w:color w:val="0070C0"/>
        </w:rPr>
      </w:pPr>
      <w:r w:rsidRPr="00D8379E">
        <w:rPr>
          <w:color w:val="0070C0"/>
        </w:rPr>
        <w:t>JB – also interesting to cfr SMOS and SMAP at high-res (0.25 deg)</w:t>
      </w:r>
    </w:p>
    <w:p w14:paraId="75882C39" w14:textId="77777777" w:rsidR="00B32876" w:rsidRPr="00D8379E" w:rsidRDefault="00B32876" w:rsidP="00B32876"/>
    <w:p w14:paraId="04158F3B" w14:textId="77777777" w:rsidR="00B32876" w:rsidRPr="00D8379E" w:rsidRDefault="00B32876" w:rsidP="00B32876">
      <w:r w:rsidRPr="00D8379E">
        <w:rPr>
          <w:color w:val="FF0000"/>
        </w:rPr>
        <w:t xml:space="preserve">LY </w:t>
      </w:r>
      <w:r w:rsidRPr="00D8379E">
        <w:t>- No sure how sufficient the SMOS data are in representing mesoscale variability given the 1-degree resolution.</w:t>
      </w:r>
    </w:p>
    <w:p w14:paraId="4A247C1C" w14:textId="77777777" w:rsidR="00B32876" w:rsidRPr="00D8379E" w:rsidRDefault="00B32876" w:rsidP="00B32876">
      <w:pPr>
        <w:rPr>
          <w:color w:val="0070C0"/>
        </w:rPr>
      </w:pPr>
      <w:r w:rsidRPr="00D8379E">
        <w:rPr>
          <w:color w:val="0070C0"/>
        </w:rPr>
        <w:t>Agreed. To be studied at different s/t scales and also beneficial to have spectral analysis.</w:t>
      </w:r>
    </w:p>
    <w:p w14:paraId="74BA286B" w14:textId="77777777" w:rsidR="00B32876" w:rsidRPr="00D8379E" w:rsidRDefault="00B32876" w:rsidP="00B32876"/>
    <w:p w14:paraId="24AD8071"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SQ#12: Any suggestion to agree on a common set of flags for the various products?</w:t>
      </w:r>
    </w:p>
    <w:p w14:paraId="2F9BD5AB" w14:textId="77777777" w:rsidR="00D8379E" w:rsidRPr="00D8379E" w:rsidRDefault="00D8379E" w:rsidP="00D8379E"/>
    <w:p w14:paraId="2F25345C" w14:textId="77777777" w:rsidR="00B32876" w:rsidRPr="00D8379E" w:rsidRDefault="00B32876" w:rsidP="00B32876">
      <w:r w:rsidRPr="00D8379E">
        <w:rPr>
          <w:color w:val="FF0000"/>
        </w:rPr>
        <w:t xml:space="preserve">LY </w:t>
      </w:r>
      <w:r w:rsidRPr="00D8379E">
        <w:t>- Flag for retrievals near the coastline. How far from the coast is the retrieval regarded “good”?</w:t>
      </w:r>
    </w:p>
    <w:p w14:paraId="415687EF" w14:textId="77777777" w:rsidR="00B32876" w:rsidRPr="00D8379E" w:rsidRDefault="00B32876" w:rsidP="00B32876">
      <w:r w:rsidRPr="00D8379E">
        <w:t>Flag for Retrievals at high latitudes.</w:t>
      </w:r>
    </w:p>
    <w:p w14:paraId="2FA9C5D9" w14:textId="77777777" w:rsidR="00B32876" w:rsidRPr="00D8379E" w:rsidRDefault="00B32876" w:rsidP="00B32876">
      <w:pPr>
        <w:rPr>
          <w:color w:val="0070C0"/>
        </w:rPr>
      </w:pPr>
    </w:p>
    <w:p w14:paraId="1F17F07F" w14:textId="77777777" w:rsidR="00B32876" w:rsidRPr="00D8379E" w:rsidRDefault="00B32876" w:rsidP="00B32876">
      <w:pPr>
        <w:rPr>
          <w:color w:val="0070C0"/>
        </w:rPr>
      </w:pPr>
      <w:r w:rsidRPr="00D8379E">
        <w:rPr>
          <w:color w:val="0070C0"/>
        </w:rPr>
        <w:t>To use the flags as coming from the data provider (and refer to it).</w:t>
      </w:r>
    </w:p>
    <w:p w14:paraId="747209BB" w14:textId="77777777" w:rsidR="00B32876" w:rsidRPr="00D8379E" w:rsidRDefault="00B32876" w:rsidP="00B32876">
      <w:pPr>
        <w:rPr>
          <w:color w:val="0070C0"/>
        </w:rPr>
      </w:pPr>
      <w:r w:rsidRPr="00D8379E">
        <w:rPr>
          <w:color w:val="0070C0"/>
        </w:rPr>
        <w:t>L2 SSS as per the current val protocol.</w:t>
      </w:r>
    </w:p>
    <w:p w14:paraId="55EC43B8" w14:textId="77777777" w:rsidR="00B32876" w:rsidRPr="00D8379E" w:rsidRDefault="00B32876" w:rsidP="00B32876">
      <w:pPr>
        <w:rPr>
          <w:color w:val="0070C0"/>
        </w:rPr>
      </w:pPr>
      <w:r w:rsidRPr="00D8379E">
        <w:rPr>
          <w:color w:val="0070C0"/>
        </w:rPr>
        <w:t>Reading all the flags anyway (SMOS L2) to let user tick/untick them.</w:t>
      </w:r>
    </w:p>
    <w:p w14:paraId="63EEBC30" w14:textId="77777777" w:rsidR="00B32876" w:rsidRPr="00D8379E" w:rsidRDefault="00B32876" w:rsidP="00B32876">
      <w:pPr>
        <w:rPr>
          <w:color w:val="0070C0"/>
        </w:rPr>
      </w:pPr>
      <w:r w:rsidRPr="00D8379E">
        <w:rPr>
          <w:color w:val="0070C0"/>
        </w:rPr>
        <w:t>BT – maybe the goal to have a common flag? Not easy…</w:t>
      </w:r>
    </w:p>
    <w:p w14:paraId="58B66F2D" w14:textId="77777777" w:rsidR="00B32876" w:rsidRPr="00D8379E" w:rsidRDefault="00B32876" w:rsidP="00B32876"/>
    <w:p w14:paraId="69D40735"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SQ#13: Any other statistics/metrics/plot to be included/visualized?</w:t>
      </w:r>
    </w:p>
    <w:p w14:paraId="26AB0342" w14:textId="77777777" w:rsidR="00D8379E" w:rsidRPr="00D8379E" w:rsidRDefault="00D8379E" w:rsidP="00D8379E"/>
    <w:p w14:paraId="062571BF" w14:textId="77777777" w:rsidR="00B32876" w:rsidRPr="00D8379E" w:rsidRDefault="00B32876" w:rsidP="00B32876">
      <w:r w:rsidRPr="00D8379E">
        <w:rPr>
          <w:color w:val="FF0000"/>
        </w:rPr>
        <w:t xml:space="preserve">AT </w:t>
      </w:r>
      <w:r w:rsidRPr="00D8379E">
        <w:t>- Number of measures per cell (point) excluded and included. Intra cell variability</w:t>
      </w:r>
    </w:p>
    <w:p w14:paraId="658958AB" w14:textId="77777777" w:rsidR="00B32876" w:rsidRPr="00D8379E" w:rsidRDefault="00B32876" w:rsidP="00B32876">
      <w:pPr>
        <w:rPr>
          <w:color w:val="0070C0"/>
        </w:rPr>
      </w:pPr>
      <w:r w:rsidRPr="00D8379E">
        <w:rPr>
          <w:color w:val="0070C0"/>
        </w:rPr>
        <w:t xml:space="preserve">Useful, but not in all products. </w:t>
      </w:r>
    </w:p>
    <w:p w14:paraId="611B7F5F" w14:textId="77777777" w:rsidR="00B32876" w:rsidRPr="00D8379E" w:rsidRDefault="00B32876" w:rsidP="00B32876">
      <w:pPr>
        <w:rPr>
          <w:color w:val="0070C0"/>
        </w:rPr>
      </w:pPr>
      <w:r w:rsidRPr="00D8379E">
        <w:rPr>
          <w:color w:val="0070C0"/>
        </w:rPr>
        <w:t>JM – mean/median/mode in the same plot</w:t>
      </w:r>
    </w:p>
    <w:p w14:paraId="76F244E3" w14:textId="77777777" w:rsidR="00B32876" w:rsidRPr="00D8379E" w:rsidRDefault="00B32876" w:rsidP="00B32876"/>
    <w:p w14:paraId="4749AF73" w14:textId="77777777" w:rsidR="00B32876" w:rsidRPr="00D8379E" w:rsidRDefault="00B32876" w:rsidP="00B32876">
      <w:r w:rsidRPr="00D8379E">
        <w:rPr>
          <w:color w:val="FF0000"/>
        </w:rPr>
        <w:t xml:space="preserve">JLV </w:t>
      </w:r>
      <w:r w:rsidRPr="00D8379E">
        <w:t xml:space="preserve">– Robust indicator for std. </w:t>
      </w:r>
      <w:r w:rsidRPr="00D8379E">
        <w:rPr>
          <w:color w:val="0070C0"/>
        </w:rPr>
        <w:t>RMSE – but very sensitive to extreme values – eg norm[L1]</w:t>
      </w:r>
    </w:p>
    <w:p w14:paraId="70DCB9B3" w14:textId="77777777" w:rsidR="00B32876" w:rsidRPr="00D8379E" w:rsidRDefault="00B32876" w:rsidP="00B32876">
      <w:r w:rsidRPr="00D8379E">
        <w:t xml:space="preserve">Quantiles? </w:t>
      </w:r>
      <w:r w:rsidRPr="00D8379E">
        <w:rPr>
          <w:color w:val="0070C0"/>
        </w:rPr>
        <w:t>Agreed</w:t>
      </w:r>
    </w:p>
    <w:p w14:paraId="5ECCE995" w14:textId="77777777" w:rsidR="00B32876" w:rsidRPr="00D8379E" w:rsidRDefault="00B32876" w:rsidP="00B32876">
      <w:pPr>
        <w:rPr>
          <w:color w:val="0070C0"/>
        </w:rPr>
      </w:pPr>
      <w:r w:rsidRPr="00D8379E">
        <w:t xml:space="preserve">Wavelet analysis? </w:t>
      </w:r>
      <w:r w:rsidRPr="00D8379E">
        <w:rPr>
          <w:color w:val="0070C0"/>
        </w:rPr>
        <w:t>Maybe adequate for process studies cases. Not systematically.</w:t>
      </w:r>
    </w:p>
    <w:p w14:paraId="7629E626" w14:textId="77777777" w:rsidR="00B32876" w:rsidRPr="00D8379E" w:rsidRDefault="00B32876" w:rsidP="00B32876">
      <w:r w:rsidRPr="00D8379E">
        <w:t xml:space="preserve">PCA analysis?  </w:t>
      </w:r>
      <w:r w:rsidRPr="00D8379E">
        <w:rPr>
          <w:color w:val="0070C0"/>
        </w:rPr>
        <w:t>As above</w:t>
      </w:r>
    </w:p>
    <w:p w14:paraId="406F24A9" w14:textId="77777777" w:rsidR="00B32876" w:rsidRPr="00D8379E" w:rsidRDefault="00B32876" w:rsidP="00B32876">
      <w:r w:rsidRPr="00D8379E">
        <w:t>Statistics of extreme events (not outliers, eg. freshening…). These events are rare. This is why, when comparing SMOS with other data, the restitution of extreme events have a low weight in the statistics if we don’t consider them apart.</w:t>
      </w:r>
    </w:p>
    <w:p w14:paraId="02DE2DC2" w14:textId="77777777" w:rsidR="00B32876" w:rsidRPr="00D8379E" w:rsidRDefault="00B32876" w:rsidP="00B32876">
      <w:pPr>
        <w:rPr>
          <w:color w:val="0070C0"/>
        </w:rPr>
      </w:pPr>
      <w:r w:rsidRPr="00D8379E">
        <w:rPr>
          <w:color w:val="0070C0"/>
        </w:rPr>
        <w:t xml:space="preserve">Tbc if can be treated with datalaps? </w:t>
      </w:r>
    </w:p>
    <w:p w14:paraId="208E0E18" w14:textId="77777777" w:rsidR="00B32876" w:rsidRPr="00D8379E" w:rsidRDefault="00B32876" w:rsidP="00B32876"/>
    <w:p w14:paraId="04BF856B" w14:textId="77777777" w:rsidR="00B32876" w:rsidRPr="00D8379E" w:rsidRDefault="00B32876" w:rsidP="00B32876">
      <w:r w:rsidRPr="00D8379E">
        <w:rPr>
          <w:color w:val="FF0000"/>
        </w:rPr>
        <w:t xml:space="preserve">LY </w:t>
      </w:r>
      <w:r w:rsidRPr="00D8379E">
        <w:t>- The number of grids that have high salinity (&gt;35.5 for instance) and low salinity (&lt;30.5 for instance), for the same regional/global ocean area.</w:t>
      </w:r>
    </w:p>
    <w:p w14:paraId="426E040E" w14:textId="77777777" w:rsidR="00B32876" w:rsidRPr="00D8379E" w:rsidRDefault="00B32876" w:rsidP="00D8379E"/>
    <w:p w14:paraId="119E710B" w14:textId="12533F88" w:rsidR="00B32876" w:rsidRPr="007641A9" w:rsidRDefault="00B32876" w:rsidP="00D8379E">
      <w:pPr>
        <w:pStyle w:val="Prrafodelista"/>
        <w:numPr>
          <w:ilvl w:val="0"/>
          <w:numId w:val="31"/>
        </w:numPr>
        <w:spacing w:after="0"/>
        <w:jc w:val="left"/>
        <w:rPr>
          <w:rFonts w:ascii="Cambria" w:hAnsi="Cambria"/>
          <w:b/>
          <w:i/>
          <w:lang w:val="en-US"/>
        </w:rPr>
      </w:pPr>
      <w:r w:rsidRPr="007641A9">
        <w:rPr>
          <w:rFonts w:ascii="Cambria" w:hAnsi="Cambria"/>
          <w:b/>
          <w:i/>
          <w:lang w:val="en-US"/>
        </w:rPr>
        <w:t xml:space="preserve">SQ#14: The Platform intends to “stratify” data according to selected geophysical regimes to favour an enhanced validation (Eg. wrt SST, or WS/SWH, or WS/MLD). Any suggestion for additional regimes to be considered? </w:t>
      </w:r>
    </w:p>
    <w:p w14:paraId="1EB8FB08" w14:textId="77777777" w:rsidR="00D8379E" w:rsidRPr="00D8379E" w:rsidRDefault="00D8379E" w:rsidP="00D8379E"/>
    <w:p w14:paraId="17DD229D" w14:textId="77777777" w:rsidR="00E2216A" w:rsidRPr="00D8379E" w:rsidRDefault="00E2216A" w:rsidP="00E2216A">
      <w:r w:rsidRPr="00D8379E">
        <w:rPr>
          <w:color w:val="FF0000"/>
        </w:rPr>
        <w:t xml:space="preserve">AT </w:t>
      </w:r>
      <w:r w:rsidRPr="00D8379E">
        <w:t xml:space="preserve">- Collocation with precipitation;  Take into account the temporal variability (based on TAO...). </w:t>
      </w:r>
    </w:p>
    <w:p w14:paraId="37179AD0" w14:textId="77777777" w:rsidR="00E2216A" w:rsidRPr="00D8379E" w:rsidRDefault="00E2216A" w:rsidP="00E2216A">
      <w:pPr>
        <w:rPr>
          <w:color w:val="0070C0"/>
        </w:rPr>
      </w:pPr>
      <w:r w:rsidRPr="00D8379E">
        <w:rPr>
          <w:color w:val="0070C0"/>
        </w:rPr>
        <w:t xml:space="preserve">Already implemented. </w:t>
      </w:r>
    </w:p>
    <w:p w14:paraId="477BAA80" w14:textId="1F9ADEAD" w:rsidR="00E2216A" w:rsidRPr="00D8379E" w:rsidRDefault="00E2216A" w:rsidP="00E2216A">
      <w:r w:rsidRPr="00D8379E">
        <w:rPr>
          <w:color w:val="0070C0"/>
        </w:rPr>
        <w:t>JB- instantaneous is crucial</w:t>
      </w:r>
    </w:p>
    <w:p w14:paraId="77429766" w14:textId="3B53577F" w:rsidR="00E2216A" w:rsidRPr="00D8379E" w:rsidRDefault="00E2216A" w:rsidP="00E2216A">
      <w:r w:rsidRPr="00D8379E">
        <w:rPr>
          <w:color w:val="FF0000"/>
        </w:rPr>
        <w:t xml:space="preserve">SC </w:t>
      </w:r>
      <w:r w:rsidRPr="00D8379E">
        <w:t>- What does this “stratification” mean from the user point of view ?</w:t>
      </w:r>
    </w:p>
    <w:p w14:paraId="1B2ADE6B" w14:textId="06D4BA8F" w:rsidR="00E2216A" w:rsidRPr="00D8379E" w:rsidRDefault="00E2216A" w:rsidP="00E2216A">
      <w:r w:rsidRPr="00D8379E">
        <w:rPr>
          <w:color w:val="FF0000"/>
        </w:rPr>
        <w:t xml:space="preserve">JDS </w:t>
      </w:r>
      <w:r w:rsidRPr="00D8379E">
        <w:t xml:space="preserve">- Longhurst or biogeochemical provinces. </w:t>
      </w:r>
      <w:r w:rsidRPr="00D8379E">
        <w:rPr>
          <w:color w:val="0070C0"/>
        </w:rPr>
        <w:t>Tbc if doable</w:t>
      </w:r>
    </w:p>
    <w:p w14:paraId="56A3700F" w14:textId="38456852" w:rsidR="00E2216A" w:rsidRPr="00D8379E" w:rsidRDefault="00E2216A" w:rsidP="00E2216A">
      <w:r w:rsidRPr="00D8379E">
        <w:rPr>
          <w:color w:val="FF0000"/>
        </w:rPr>
        <w:t xml:space="preserve">TL </w:t>
      </w:r>
      <w:r w:rsidRPr="00D8379E">
        <w:t>- High-variability regions vs low-variability regions. For example, high-variability regions include western-boundary current regions, coastal oceans (esp. near river plumes), ITCZ. These are regions where Argo data are not adequate to evaluate satellite SSS because Argo data are subject to aliasing.</w:t>
      </w:r>
    </w:p>
    <w:p w14:paraId="570ECA56" w14:textId="77777777" w:rsidR="00E2216A" w:rsidRPr="00D8379E" w:rsidRDefault="00E2216A" w:rsidP="00E2216A">
      <w:r w:rsidRPr="00D8379E">
        <w:t>Also, high-latitude oceans vs. tropical/subtropical oceans.</w:t>
      </w:r>
    </w:p>
    <w:p w14:paraId="431C0472" w14:textId="473358A9" w:rsidR="00E2216A" w:rsidRPr="00D8379E" w:rsidRDefault="00E2216A" w:rsidP="00E2216A">
      <w:pPr>
        <w:rPr>
          <w:color w:val="0070C0"/>
        </w:rPr>
      </w:pPr>
      <w:r w:rsidRPr="00D8379E">
        <w:rPr>
          <w:color w:val="0070C0"/>
        </w:rPr>
        <w:t>No problem. It makes sense</w:t>
      </w:r>
    </w:p>
    <w:p w14:paraId="41721126" w14:textId="5010BB20" w:rsidR="00E2216A" w:rsidRPr="00D8379E" w:rsidRDefault="00E2216A" w:rsidP="00E2216A">
      <w:pPr>
        <w:rPr>
          <w:color w:val="0070C0"/>
        </w:rPr>
      </w:pPr>
      <w:r w:rsidRPr="00D8379E">
        <w:rPr>
          <w:color w:val="FF0000"/>
        </w:rPr>
        <w:t xml:space="preserve">LY </w:t>
      </w:r>
      <w:r w:rsidRPr="00D8379E">
        <w:t xml:space="preserve">- Strong currents versus weak currents regimes. </w:t>
      </w:r>
      <w:r w:rsidRPr="00D8379E">
        <w:rPr>
          <w:color w:val="0070C0"/>
        </w:rPr>
        <w:t>As above (precip)</w:t>
      </w:r>
    </w:p>
    <w:p w14:paraId="261A68F3" w14:textId="5008B918" w:rsidR="00E2216A" w:rsidRPr="00D8379E" w:rsidRDefault="00E2216A" w:rsidP="00E2216A">
      <w:pPr>
        <w:rPr>
          <w:color w:val="0070C0"/>
        </w:rPr>
      </w:pPr>
      <w:r w:rsidRPr="00D8379E">
        <w:rPr>
          <w:color w:val="0070C0"/>
        </w:rPr>
        <w:t>NR – one way of characterizing is through the std(in-situ) as a first order.</w:t>
      </w:r>
    </w:p>
    <w:p w14:paraId="2CE796DD" w14:textId="77777777" w:rsidR="00E2216A" w:rsidRPr="00D8379E" w:rsidRDefault="00E2216A" w:rsidP="00E2216A"/>
    <w:p w14:paraId="06637250" w14:textId="77777777" w:rsidR="00B32876" w:rsidRPr="007641A9" w:rsidRDefault="00B32876" w:rsidP="00B32876">
      <w:pPr>
        <w:pStyle w:val="Prrafodelista"/>
        <w:numPr>
          <w:ilvl w:val="0"/>
          <w:numId w:val="31"/>
        </w:numPr>
        <w:spacing w:after="0"/>
        <w:jc w:val="left"/>
        <w:rPr>
          <w:rFonts w:ascii="Cambria" w:hAnsi="Cambria"/>
          <w:b/>
          <w:i/>
          <w:lang w:val="en-US"/>
        </w:rPr>
      </w:pPr>
      <w:r w:rsidRPr="007641A9">
        <w:rPr>
          <w:rFonts w:ascii="Cambria" w:hAnsi="Cambria"/>
          <w:b/>
          <w:i/>
          <w:lang w:val="en-US"/>
        </w:rPr>
        <w:t>SQ#15: The platform aims at a full characterization/error budget of the actual SMOS performances; any suggested metric to characterize and discount errors due to h/v variability and representativeness?</w:t>
      </w:r>
    </w:p>
    <w:p w14:paraId="4301E814" w14:textId="77777777" w:rsidR="00D8379E" w:rsidRPr="00D8379E" w:rsidRDefault="00D8379E" w:rsidP="00D8379E"/>
    <w:p w14:paraId="11E7A45C" w14:textId="391E4FEF" w:rsidR="00E2216A" w:rsidRPr="00D8379E" w:rsidRDefault="00E2216A" w:rsidP="00E2216A">
      <w:r w:rsidRPr="00D8379E">
        <w:rPr>
          <w:color w:val="FF0000"/>
        </w:rPr>
        <w:t xml:space="preserve">AT </w:t>
      </w:r>
      <w:r w:rsidRPr="00D8379E">
        <w:t xml:space="preserve">- Use triple collocation to estimate RMSE; </w:t>
      </w:r>
    </w:p>
    <w:p w14:paraId="7E9919E3" w14:textId="77777777" w:rsidR="00E2216A" w:rsidRPr="00D8379E" w:rsidRDefault="00E2216A" w:rsidP="00E2216A">
      <w:r w:rsidRPr="00D8379E">
        <w:t>H variability could be assessed from TSG measures whereas ARGO profiles could provide V-structure (WS/MLD).</w:t>
      </w:r>
    </w:p>
    <w:p w14:paraId="5AED5A11" w14:textId="77777777" w:rsidR="00E2216A" w:rsidRPr="00D8379E" w:rsidRDefault="00E2216A" w:rsidP="00E2216A">
      <w:pPr>
        <w:rPr>
          <w:color w:val="0070C0"/>
        </w:rPr>
      </w:pPr>
      <w:r w:rsidRPr="00D8379E">
        <w:rPr>
          <w:color w:val="0070C0"/>
        </w:rPr>
        <w:t xml:space="preserve">CD- G2U measurements (ref. standard). </w:t>
      </w:r>
    </w:p>
    <w:p w14:paraId="528309B5" w14:textId="5EA51AA3" w:rsidR="00E2216A" w:rsidRPr="00D8379E" w:rsidRDefault="00E2216A" w:rsidP="00E2216A">
      <w:pPr>
        <w:rPr>
          <w:color w:val="0070C0"/>
        </w:rPr>
      </w:pPr>
      <w:r w:rsidRPr="00D8379E">
        <w:rPr>
          <w:color w:val="0070C0"/>
        </w:rPr>
        <w:t>MA: prefer QA4EO.</w:t>
      </w:r>
    </w:p>
    <w:p w14:paraId="0818427E" w14:textId="77777777" w:rsidR="00E2216A" w:rsidRPr="00D8379E" w:rsidRDefault="00E2216A" w:rsidP="00E2216A">
      <w:pPr>
        <w:rPr>
          <w:color w:val="0070C0"/>
        </w:rPr>
      </w:pPr>
      <w:r w:rsidRPr="00D8379E">
        <w:rPr>
          <w:color w:val="0070C0"/>
        </w:rPr>
        <w:t>Inherit all the inputs from SISS and BAMS paper and inputs from Nadya Vinog.</w:t>
      </w:r>
    </w:p>
    <w:p w14:paraId="28C96C89" w14:textId="0356E61F" w:rsidR="00E2216A" w:rsidRPr="00D8379E" w:rsidRDefault="00E2216A" w:rsidP="00E2216A">
      <w:pPr>
        <w:rPr>
          <w:color w:val="0070C0"/>
        </w:rPr>
      </w:pPr>
      <w:r w:rsidRPr="00D8379E">
        <w:rPr>
          <w:color w:val="0070C0"/>
        </w:rPr>
        <w:t>CD - Be consistent with nomenclature (bias, error…)</w:t>
      </w:r>
    </w:p>
    <w:p w14:paraId="34FA4FFB" w14:textId="095815CA" w:rsidR="00E2216A" w:rsidRPr="00D8379E" w:rsidRDefault="00E2216A" w:rsidP="00E2216A">
      <w:pPr>
        <w:rPr>
          <w:color w:val="0070C0"/>
        </w:rPr>
      </w:pPr>
      <w:r w:rsidRPr="00D8379E">
        <w:rPr>
          <w:color w:val="0070C0"/>
        </w:rPr>
        <w:t>J</w:t>
      </w:r>
      <w:r w:rsidR="0090763E" w:rsidRPr="00D8379E">
        <w:rPr>
          <w:color w:val="0070C0"/>
        </w:rPr>
        <w:t>S</w:t>
      </w:r>
      <w:r w:rsidRPr="00D8379E">
        <w:rPr>
          <w:color w:val="0070C0"/>
        </w:rPr>
        <w:t xml:space="preserve"> – useful to have a tool for sub-footprint variability (NR – included in the matchup for TSG).</w:t>
      </w:r>
    </w:p>
    <w:p w14:paraId="4E3BAD1F" w14:textId="731FC8E5" w:rsidR="00E2216A" w:rsidRPr="00D8379E" w:rsidRDefault="00E2216A" w:rsidP="00E2216A">
      <w:pPr>
        <w:rPr>
          <w:color w:val="0070C0"/>
        </w:rPr>
      </w:pPr>
      <w:r w:rsidRPr="00D8379E">
        <w:rPr>
          <w:color w:val="0070C0"/>
        </w:rPr>
        <w:t>Agreed to decompose the satellite uncertainty from the geophysical signals and h/v variability.</w:t>
      </w:r>
    </w:p>
    <w:p w14:paraId="17D12683" w14:textId="651509A4" w:rsidR="00E2216A" w:rsidRPr="00D8379E" w:rsidRDefault="00E2216A" w:rsidP="00E2216A">
      <w:r w:rsidRPr="00D8379E">
        <w:rPr>
          <w:color w:val="FF0000"/>
        </w:rPr>
        <w:t xml:space="preserve">JLV </w:t>
      </w:r>
      <w:r w:rsidRPr="00D8379E">
        <w:t>- Robust indicator for std.</w:t>
      </w:r>
      <w:r w:rsidR="0090763E" w:rsidRPr="00D8379E">
        <w:t xml:space="preserve"> </w:t>
      </w:r>
      <w:r w:rsidRPr="00D8379E">
        <w:t>Weight the performance with representativeness error if possible (see questions 8 and 9).</w:t>
      </w:r>
    </w:p>
    <w:p w14:paraId="111B0AEA" w14:textId="77777777" w:rsidR="007737AE" w:rsidRPr="00D8379E" w:rsidRDefault="007737AE" w:rsidP="00385E69">
      <w:pPr>
        <w:pStyle w:val="Prrafodelista"/>
        <w:ind w:left="0"/>
        <w:rPr>
          <w:rFonts w:asciiTheme="majorHAnsi" w:hAnsiTheme="majorHAnsi"/>
          <w:lang w:val="en-US"/>
        </w:rPr>
      </w:pPr>
    </w:p>
    <w:p w14:paraId="4B550075" w14:textId="77777777" w:rsidR="0045293F" w:rsidRPr="00D8379E" w:rsidRDefault="0045293F" w:rsidP="003C3DB2">
      <w:pPr>
        <w:pStyle w:val="Prrafodelista"/>
        <w:rPr>
          <w:rFonts w:asciiTheme="majorHAnsi" w:hAnsiTheme="majorHAnsi"/>
          <w:lang w:val="en-US"/>
        </w:rPr>
      </w:pPr>
    </w:p>
    <w:p w14:paraId="394C4DD0" w14:textId="31E358FE" w:rsidR="00385E69" w:rsidRPr="00D8379E" w:rsidRDefault="00A96E97" w:rsidP="00652787">
      <w:pPr>
        <w:pStyle w:val="Prrafodelista"/>
        <w:widowControl w:val="0"/>
        <w:numPr>
          <w:ilvl w:val="0"/>
          <w:numId w:val="23"/>
        </w:numPr>
        <w:autoSpaceDE w:val="0"/>
        <w:autoSpaceDN w:val="0"/>
        <w:adjustRightInd w:val="0"/>
        <w:jc w:val="left"/>
        <w:rPr>
          <w:rFonts w:asciiTheme="majorHAnsi" w:hAnsiTheme="majorHAnsi" w:cs="Cambria"/>
          <w:b/>
          <w:color w:val="000000"/>
          <w:sz w:val="28"/>
          <w:szCs w:val="28"/>
          <w:lang w:val="en-US"/>
        </w:rPr>
      </w:pPr>
      <w:r w:rsidRPr="00D8379E">
        <w:rPr>
          <w:rFonts w:asciiTheme="majorHAnsi" w:hAnsiTheme="majorHAnsi"/>
          <w:b/>
          <w:sz w:val="28"/>
          <w:szCs w:val="28"/>
          <w:lang w:val="en-US"/>
        </w:rPr>
        <w:t>SG gi</w:t>
      </w:r>
      <w:r w:rsidR="00B86135" w:rsidRPr="00D8379E">
        <w:rPr>
          <w:rFonts w:asciiTheme="majorHAnsi" w:hAnsiTheme="majorHAnsi"/>
          <w:b/>
          <w:sz w:val="28"/>
          <w:szCs w:val="28"/>
          <w:lang w:val="en-US"/>
        </w:rPr>
        <w:t>ve</w:t>
      </w:r>
      <w:r w:rsidRPr="00D8379E">
        <w:rPr>
          <w:rFonts w:asciiTheme="majorHAnsi" w:hAnsiTheme="majorHAnsi"/>
          <w:b/>
          <w:sz w:val="28"/>
          <w:szCs w:val="28"/>
          <w:lang w:val="en-US"/>
        </w:rPr>
        <w:t>s</w:t>
      </w:r>
      <w:r w:rsidR="00052C0D" w:rsidRPr="00D8379E">
        <w:rPr>
          <w:rFonts w:asciiTheme="majorHAnsi" w:hAnsiTheme="majorHAnsi"/>
          <w:b/>
          <w:sz w:val="28"/>
          <w:szCs w:val="28"/>
          <w:lang w:val="en-US"/>
        </w:rPr>
        <w:t xml:space="preserve"> his presentation (3.2). </w:t>
      </w:r>
      <w:r w:rsidR="004E7B8F" w:rsidRPr="00D8379E">
        <w:rPr>
          <w:rFonts w:asciiTheme="majorHAnsi" w:hAnsiTheme="majorHAnsi"/>
          <w:b/>
          <w:sz w:val="28"/>
          <w:szCs w:val="28"/>
          <w:lang w:val="en-US"/>
        </w:rPr>
        <w:t>He presents the d</w:t>
      </w:r>
      <w:r w:rsidR="007109C8" w:rsidRPr="00D8379E">
        <w:rPr>
          <w:rFonts w:asciiTheme="majorHAnsi" w:hAnsiTheme="majorHAnsi"/>
          <w:b/>
          <w:sz w:val="28"/>
          <w:szCs w:val="28"/>
          <w:lang w:val="en-US"/>
        </w:rPr>
        <w:t>ifferent tools that will be used</w:t>
      </w:r>
      <w:r w:rsidR="00975320" w:rsidRPr="00D8379E">
        <w:rPr>
          <w:rFonts w:asciiTheme="majorHAnsi" w:hAnsiTheme="majorHAnsi"/>
          <w:b/>
          <w:sz w:val="28"/>
          <w:szCs w:val="28"/>
          <w:lang w:val="en-US"/>
        </w:rPr>
        <w:t xml:space="preserve"> on the </w:t>
      </w:r>
      <w:r w:rsidR="007109C8" w:rsidRPr="00D8379E">
        <w:rPr>
          <w:rFonts w:asciiTheme="majorHAnsi" w:hAnsiTheme="majorHAnsi"/>
          <w:b/>
          <w:sz w:val="28"/>
          <w:szCs w:val="28"/>
          <w:lang w:val="en-US"/>
        </w:rPr>
        <w:t>platform</w:t>
      </w:r>
      <w:r w:rsidR="00975320" w:rsidRPr="00D8379E">
        <w:rPr>
          <w:rFonts w:asciiTheme="majorHAnsi" w:hAnsiTheme="majorHAnsi"/>
          <w:b/>
          <w:sz w:val="28"/>
          <w:szCs w:val="28"/>
          <w:lang w:val="en-US"/>
        </w:rPr>
        <w:t xml:space="preserve"> : </w:t>
      </w:r>
      <w:r w:rsidR="004E7B8F" w:rsidRPr="00D8379E">
        <w:rPr>
          <w:rFonts w:asciiTheme="majorHAnsi" w:hAnsiTheme="majorHAnsi" w:cs="Cambria"/>
          <w:b/>
          <w:color w:val="000000"/>
          <w:sz w:val="28"/>
          <w:szCs w:val="28"/>
          <w:lang w:val="en-US"/>
        </w:rPr>
        <w:t>FELYX/NAIAD</w:t>
      </w:r>
      <w:r w:rsidR="00975320" w:rsidRPr="00D8379E">
        <w:rPr>
          <w:rFonts w:asciiTheme="majorHAnsi" w:hAnsiTheme="majorHAnsi" w:cs="Cambria"/>
          <w:b/>
          <w:color w:val="000000"/>
          <w:sz w:val="28"/>
          <w:szCs w:val="28"/>
          <w:lang w:val="en-US"/>
        </w:rPr>
        <w:t xml:space="preserve">, </w:t>
      </w:r>
      <w:r w:rsidR="004E7B8F" w:rsidRPr="00D8379E">
        <w:rPr>
          <w:rFonts w:asciiTheme="majorHAnsi" w:hAnsiTheme="majorHAnsi" w:cs="Cambria"/>
          <w:b/>
          <w:color w:val="000000"/>
          <w:sz w:val="28"/>
          <w:szCs w:val="28"/>
          <w:lang w:val="en-US"/>
        </w:rPr>
        <w:t>Datavore/Datalaps/Merginator</w:t>
      </w:r>
      <w:r w:rsidR="00652787" w:rsidRPr="00D8379E">
        <w:rPr>
          <w:rFonts w:asciiTheme="majorHAnsi" w:hAnsiTheme="majorHAnsi" w:cs="Cambria"/>
          <w:b/>
          <w:color w:val="000000"/>
          <w:sz w:val="28"/>
          <w:szCs w:val="28"/>
          <w:lang w:val="en-US"/>
        </w:rPr>
        <w:t xml:space="preserve">, </w:t>
      </w:r>
      <w:r w:rsidR="00975320" w:rsidRPr="00D8379E">
        <w:rPr>
          <w:rFonts w:asciiTheme="majorHAnsi" w:hAnsiTheme="majorHAnsi" w:cs="Cambria"/>
          <w:b/>
          <w:color w:val="000000"/>
          <w:sz w:val="28"/>
          <w:szCs w:val="28"/>
          <w:lang w:val="en-US"/>
        </w:rPr>
        <w:t>Syntool</w:t>
      </w:r>
      <w:r w:rsidR="00885FA7" w:rsidRPr="00D8379E">
        <w:rPr>
          <w:rFonts w:asciiTheme="majorHAnsi" w:hAnsiTheme="majorHAnsi" w:cs="Cambria"/>
          <w:b/>
          <w:color w:val="000000"/>
          <w:sz w:val="28"/>
          <w:szCs w:val="28"/>
          <w:lang w:val="en-US"/>
        </w:rPr>
        <w:t xml:space="preserve"> web, a</w:t>
      </w:r>
      <w:r w:rsidR="00975320" w:rsidRPr="00D8379E">
        <w:rPr>
          <w:rFonts w:asciiTheme="majorHAnsi" w:hAnsiTheme="majorHAnsi" w:cs="Cambria"/>
          <w:b/>
          <w:color w:val="000000"/>
          <w:sz w:val="28"/>
          <w:szCs w:val="28"/>
          <w:lang w:val="en-US"/>
        </w:rPr>
        <w:t xml:space="preserve">nd </w:t>
      </w:r>
      <w:r w:rsidR="004E7B8F" w:rsidRPr="00D8379E">
        <w:rPr>
          <w:rFonts w:asciiTheme="majorHAnsi" w:hAnsiTheme="majorHAnsi" w:cs="Cambria"/>
          <w:b/>
          <w:color w:val="000000"/>
          <w:sz w:val="28"/>
          <w:szCs w:val="28"/>
          <w:lang w:val="en-US"/>
        </w:rPr>
        <w:t>Jupyter notebooks</w:t>
      </w:r>
      <w:r w:rsidR="00975320" w:rsidRPr="00D8379E">
        <w:rPr>
          <w:rFonts w:asciiTheme="majorHAnsi" w:hAnsiTheme="majorHAnsi" w:cs="Cambria"/>
          <w:b/>
          <w:color w:val="000000"/>
          <w:sz w:val="28"/>
          <w:szCs w:val="28"/>
          <w:lang w:val="en-US"/>
        </w:rPr>
        <w:t>.</w:t>
      </w:r>
    </w:p>
    <w:p w14:paraId="60130305" w14:textId="77777777" w:rsidR="00385E69" w:rsidRPr="00D8379E" w:rsidRDefault="00385E69" w:rsidP="00385E69">
      <w:pPr>
        <w:rPr>
          <w:rFonts w:asciiTheme="majorHAnsi" w:hAnsiTheme="majorHAnsi"/>
        </w:rPr>
      </w:pPr>
    </w:p>
    <w:p w14:paraId="21210350" w14:textId="3D8C7D19" w:rsidR="00385E69" w:rsidRPr="00D8379E" w:rsidRDefault="00385E69" w:rsidP="00385E69">
      <w:pPr>
        <w:rPr>
          <w:rFonts w:asciiTheme="majorHAnsi" w:hAnsiTheme="majorHAnsi"/>
          <w:u w:val="single"/>
        </w:rPr>
      </w:pPr>
      <w:r w:rsidRPr="00D8379E">
        <w:rPr>
          <w:rFonts w:asciiTheme="majorHAnsi" w:hAnsiTheme="majorHAnsi"/>
          <w:u w:val="single"/>
        </w:rPr>
        <w:t>Questions/comments/discussion:</w:t>
      </w:r>
    </w:p>
    <w:p w14:paraId="0F4BCED6" w14:textId="77777777" w:rsidR="00A03CF1" w:rsidRPr="00D8379E" w:rsidRDefault="00A03CF1" w:rsidP="00385E69">
      <w:pPr>
        <w:rPr>
          <w:rFonts w:asciiTheme="majorHAnsi" w:hAnsiTheme="majorHAnsi"/>
          <w:u w:val="single"/>
        </w:rPr>
      </w:pPr>
    </w:p>
    <w:p w14:paraId="1C0F4A0A" w14:textId="77777777" w:rsidR="00D8379E" w:rsidRPr="007641A9" w:rsidRDefault="00D8379E" w:rsidP="00D8379E">
      <w:pPr>
        <w:pStyle w:val="Prrafodelista"/>
        <w:numPr>
          <w:ilvl w:val="0"/>
          <w:numId w:val="31"/>
        </w:numPr>
        <w:spacing w:after="0"/>
        <w:jc w:val="left"/>
        <w:rPr>
          <w:rFonts w:ascii="Cambria" w:hAnsi="Cambria"/>
          <w:b/>
          <w:i/>
          <w:lang w:val="en-US"/>
        </w:rPr>
      </w:pPr>
      <w:r w:rsidRPr="007641A9">
        <w:rPr>
          <w:rFonts w:ascii="Cambria" w:hAnsi="Cambria"/>
          <w:b/>
          <w:i/>
          <w:lang w:val="en-US"/>
        </w:rPr>
        <w:t>SQ#16: Any clear limitation of the described Tools? Any missing feature?</w:t>
      </w:r>
    </w:p>
    <w:p w14:paraId="11982BAA" w14:textId="77777777" w:rsidR="00D8379E" w:rsidRPr="00D8379E" w:rsidRDefault="00D8379E" w:rsidP="00D8379E">
      <w:pPr>
        <w:rPr>
          <w:b/>
        </w:rPr>
      </w:pPr>
    </w:p>
    <w:p w14:paraId="15CFDDEB" w14:textId="77777777" w:rsidR="00D8379E" w:rsidRPr="00D8379E" w:rsidRDefault="00D8379E" w:rsidP="00D8379E">
      <w:r w:rsidRPr="00D8379E">
        <w:rPr>
          <w:color w:val="FF0000"/>
        </w:rPr>
        <w:t xml:space="preserve">CB </w:t>
      </w:r>
      <w:r w:rsidRPr="00D8379E">
        <w:t>- Information on assumptions/inputs for the various data products (e.g. OI length scales).</w:t>
      </w:r>
    </w:p>
    <w:p w14:paraId="62814CF2" w14:textId="77777777" w:rsidR="00D8379E" w:rsidRPr="00D8379E" w:rsidRDefault="00D8379E" w:rsidP="00D8379E">
      <w:pPr>
        <w:rPr>
          <w:color w:val="0070C0"/>
        </w:rPr>
      </w:pPr>
      <w:r w:rsidRPr="00D8379E">
        <w:rPr>
          <w:color w:val="0070C0"/>
        </w:rPr>
        <w:t>Refer to the data provider and documentation</w:t>
      </w:r>
    </w:p>
    <w:p w14:paraId="1571D22F" w14:textId="77777777" w:rsidR="00D8379E" w:rsidRDefault="00D8379E" w:rsidP="00D8379E">
      <w:r w:rsidRPr="00D8379E">
        <w:rPr>
          <w:color w:val="FF0000"/>
        </w:rPr>
        <w:t xml:space="preserve">LY </w:t>
      </w:r>
      <w:r w:rsidRPr="00D8379E">
        <w:t>- Vertical mixing. Or more specifically, the interaction between SSS and subsurface salinity.</w:t>
      </w:r>
    </w:p>
    <w:p w14:paraId="125C6D2B" w14:textId="77777777" w:rsidR="00D8379E" w:rsidRPr="00D8379E" w:rsidRDefault="00D8379E" w:rsidP="00D8379E"/>
    <w:p w14:paraId="4A9908A0" w14:textId="77777777" w:rsidR="00D8379E" w:rsidRPr="007641A9" w:rsidRDefault="00D8379E" w:rsidP="00D8379E">
      <w:pPr>
        <w:pStyle w:val="Prrafodelista"/>
        <w:numPr>
          <w:ilvl w:val="0"/>
          <w:numId w:val="31"/>
        </w:numPr>
        <w:spacing w:after="0"/>
        <w:jc w:val="left"/>
        <w:rPr>
          <w:rFonts w:ascii="Cambria" w:hAnsi="Cambria"/>
          <w:b/>
          <w:i/>
          <w:lang w:val="en-US"/>
        </w:rPr>
      </w:pPr>
      <w:r w:rsidRPr="007641A9">
        <w:rPr>
          <w:rFonts w:ascii="Cambria" w:hAnsi="Cambria"/>
          <w:b/>
          <w:i/>
          <w:lang w:val="en-US"/>
        </w:rPr>
        <w:t>SQ#17: Any additional tool recommended to implement?</w:t>
      </w:r>
    </w:p>
    <w:p w14:paraId="2F82D8B7" w14:textId="77777777" w:rsidR="007641A9" w:rsidRPr="007641A9" w:rsidRDefault="007641A9" w:rsidP="007641A9"/>
    <w:p w14:paraId="1107CFB8" w14:textId="02786B8B" w:rsidR="00D8379E" w:rsidRDefault="00D8379E" w:rsidP="00D8379E">
      <w:r>
        <w:rPr>
          <w:color w:val="FF0000"/>
        </w:rPr>
        <w:t>SC</w:t>
      </w:r>
      <w:r w:rsidRPr="00F352FC">
        <w:rPr>
          <w:color w:val="FF0000"/>
        </w:rPr>
        <w:t xml:space="preserve"> </w:t>
      </w:r>
      <w:r>
        <w:t xml:space="preserve">- The link between available tools and the objectives of the platform is not clear to me. For instance, what is the workflow to perform a validation wrt in-situ data, or to monitor evolutions of the SSS in the Mississippi river plume ? </w:t>
      </w:r>
    </w:p>
    <w:p w14:paraId="73B88767" w14:textId="77777777" w:rsidR="00D8379E" w:rsidRDefault="00D8379E" w:rsidP="00D8379E">
      <w:r>
        <w:t>Some features described in the “processes” seem to require SSS gradients, Hoevmuller plots, extraction of maximum, computation of correlation between datasets: are these features supported by selected tools?</w:t>
      </w:r>
    </w:p>
    <w:p w14:paraId="092F7827" w14:textId="77777777" w:rsidR="00D8379E" w:rsidRDefault="00D8379E" w:rsidP="00D8379E"/>
    <w:p w14:paraId="7D211BD9" w14:textId="77777777" w:rsidR="00D8379E" w:rsidRPr="00070893" w:rsidRDefault="00D8379E" w:rsidP="00D8379E">
      <w:pPr>
        <w:rPr>
          <w:color w:val="0070C0"/>
        </w:rPr>
      </w:pPr>
      <w:r w:rsidRPr="00070893">
        <w:rPr>
          <w:color w:val="0070C0"/>
        </w:rPr>
        <w:t>User manual for each tool or sort of tutorial. “walk-me-through” guidelines.</w:t>
      </w:r>
      <w:r>
        <w:rPr>
          <w:color w:val="0070C0"/>
        </w:rPr>
        <w:t xml:space="preserve"> Short video or demo – tbc a valuable outreach strategy</w:t>
      </w:r>
    </w:p>
    <w:p w14:paraId="7A36500F" w14:textId="77777777" w:rsidR="00D8379E" w:rsidRDefault="00D8379E" w:rsidP="00D8379E"/>
    <w:p w14:paraId="10AA55F3" w14:textId="3A2E0818" w:rsidR="00D8379E" w:rsidRPr="00AC7704" w:rsidRDefault="00D8379E" w:rsidP="00D8379E">
      <w:r>
        <w:rPr>
          <w:color w:val="FF0000"/>
        </w:rPr>
        <w:t>JDS</w:t>
      </w:r>
      <w:r w:rsidRPr="00F352FC">
        <w:rPr>
          <w:color w:val="FF0000"/>
        </w:rPr>
        <w:t xml:space="preserve"> </w:t>
      </w:r>
      <w:r w:rsidRPr="00AC7704">
        <w:t>- Ability to run analyses on use</w:t>
      </w:r>
      <w:r>
        <w:t>r defined regions. Eg. Upload Ne</w:t>
      </w:r>
      <w:r w:rsidRPr="00AC7704">
        <w:t>t</w:t>
      </w:r>
      <w:r>
        <w:t>CDF</w:t>
      </w:r>
      <w:r w:rsidRPr="00AC7704">
        <w:t xml:space="preserve"> masks of user defined regions. </w:t>
      </w:r>
    </w:p>
    <w:p w14:paraId="71B0008C" w14:textId="77777777" w:rsidR="00D8379E" w:rsidRDefault="00D8379E" w:rsidP="00D8379E">
      <w:r w:rsidRPr="00AC7704">
        <w:t>I was confused as to why the ocean definitions that you are using are not the International Hydrographic Office definitions of the oceanic waters. E.g. some overlap (north and central pacific overlap), one of the Atlantic ocean definitions includes a piece of the pacific.</w:t>
      </w:r>
      <w:r>
        <w:t>.</w:t>
      </w:r>
    </w:p>
    <w:p w14:paraId="081200AF" w14:textId="77777777" w:rsidR="00D8379E" w:rsidRDefault="00D8379E" w:rsidP="00D8379E">
      <w:pPr>
        <w:rPr>
          <w:color w:val="0070C0"/>
        </w:rPr>
      </w:pPr>
      <w:r w:rsidRPr="00070893">
        <w:rPr>
          <w:color w:val="0070C0"/>
        </w:rPr>
        <w:t>Agreed. This can be updated.</w:t>
      </w:r>
    </w:p>
    <w:p w14:paraId="35B0FCF0" w14:textId="77777777" w:rsidR="00D8379E" w:rsidRDefault="00D8379E" w:rsidP="00D8379E">
      <w:pPr>
        <w:rPr>
          <w:color w:val="0070C0"/>
        </w:rPr>
      </w:pPr>
      <w:r>
        <w:rPr>
          <w:color w:val="0070C0"/>
        </w:rPr>
        <w:t>Datavor – extraction on user-defined area.</w:t>
      </w:r>
    </w:p>
    <w:p w14:paraId="055BDEB6" w14:textId="56943061" w:rsidR="00D8379E" w:rsidRDefault="00D8379E" w:rsidP="00D8379E">
      <w:pPr>
        <w:rPr>
          <w:color w:val="0070C0"/>
        </w:rPr>
      </w:pPr>
      <w:r>
        <w:rPr>
          <w:color w:val="0070C0"/>
        </w:rPr>
        <w:t>JM – issues if no-regular areas. Tbc</w:t>
      </w:r>
    </w:p>
    <w:p w14:paraId="213D6C2C" w14:textId="77777777" w:rsidR="00D8379E" w:rsidRPr="00D8379E" w:rsidRDefault="00D8379E" w:rsidP="00D8379E"/>
    <w:p w14:paraId="6BECBAC3" w14:textId="77777777" w:rsidR="00D8379E" w:rsidRPr="007641A9" w:rsidRDefault="00D8379E" w:rsidP="00D8379E">
      <w:pPr>
        <w:pStyle w:val="Prrafodelista"/>
        <w:numPr>
          <w:ilvl w:val="0"/>
          <w:numId w:val="31"/>
        </w:numPr>
        <w:spacing w:after="0"/>
        <w:jc w:val="left"/>
        <w:rPr>
          <w:rFonts w:ascii="Cambria" w:hAnsi="Cambria"/>
          <w:b/>
          <w:i/>
          <w:lang w:val="en-US"/>
        </w:rPr>
      </w:pPr>
      <w:r w:rsidRPr="007641A9">
        <w:rPr>
          <w:rFonts w:ascii="Cambria" w:hAnsi="Cambria"/>
          <w:b/>
          <w:i/>
          <w:lang w:val="en-US"/>
        </w:rPr>
        <w:t xml:space="preserve">SQ#18: The platform intends to allow some capability of ingesting user codes (yet limited in complexity) – Any suggested constraint to the user? </w:t>
      </w:r>
    </w:p>
    <w:p w14:paraId="548D30B8" w14:textId="77777777" w:rsidR="003F7B35" w:rsidRDefault="003F7B35" w:rsidP="003F7B35">
      <w:r w:rsidRPr="00F352FC">
        <w:rPr>
          <w:color w:val="FF0000"/>
        </w:rPr>
        <w:t xml:space="preserve">JLV </w:t>
      </w:r>
      <w:r>
        <w:t xml:space="preserve">- </w:t>
      </w:r>
      <w:r w:rsidRPr="00080C99">
        <w:t>Matlab code ?</w:t>
      </w:r>
    </w:p>
    <w:p w14:paraId="4792EF0A" w14:textId="77777777" w:rsidR="003F7B35" w:rsidRPr="00070893" w:rsidRDefault="003F7B35" w:rsidP="003F7B35">
      <w:pPr>
        <w:rPr>
          <w:color w:val="0070C0"/>
        </w:rPr>
      </w:pPr>
      <w:r w:rsidRPr="00070893">
        <w:rPr>
          <w:color w:val="0070C0"/>
        </w:rPr>
        <w:t>NR – it depends on the interface. Matlab code can be compiled and run, but on-demand  (case-bycase)</w:t>
      </w:r>
    </w:p>
    <w:p w14:paraId="6AE9378F" w14:textId="77777777" w:rsidR="003F7B35" w:rsidRDefault="003F7B35" w:rsidP="003F7B35"/>
    <w:p w14:paraId="10055C7E" w14:textId="4CD875A9" w:rsidR="003F7B35" w:rsidRDefault="003F7B35" w:rsidP="003F7B35">
      <w:r>
        <w:rPr>
          <w:color w:val="FF0000"/>
        </w:rPr>
        <w:t>SC</w:t>
      </w:r>
      <w:r w:rsidRPr="00F352FC">
        <w:rPr>
          <w:color w:val="FF0000"/>
        </w:rPr>
        <w:t xml:space="preserve"> </w:t>
      </w:r>
      <w:r>
        <w:t>- If the platform aims at supporting improvements of L2 to L4 processing, this seems indeed a key feature. I suppose a first step could be to use the IPython notebook for prototyping. Therefore it could be useful to have some ready-made scripts to access (APIs) and read SMOS products and visualize data to support prototyping.</w:t>
      </w:r>
    </w:p>
    <w:p w14:paraId="38BA04D9" w14:textId="77777777" w:rsidR="003F7B35" w:rsidRDefault="003F7B35" w:rsidP="003F7B35">
      <w:r>
        <w:t xml:space="preserve">The next step could be to run some “pre-operational” code in batch mode. How would this be done: code to be provided to platform operators for ingestion? </w:t>
      </w:r>
    </w:p>
    <w:p w14:paraId="5358BFB7" w14:textId="77777777" w:rsidR="003F7B35" w:rsidRDefault="003F7B35" w:rsidP="003F7B35">
      <w:r>
        <w:t>What about sharing strategy with other users?</w:t>
      </w:r>
    </w:p>
    <w:p w14:paraId="0725C938" w14:textId="5A8573F7" w:rsidR="00D8379E" w:rsidRDefault="00D8379E" w:rsidP="003F7B35"/>
    <w:p w14:paraId="69EFD893" w14:textId="77777777" w:rsidR="003F7B35" w:rsidRPr="00D8379E" w:rsidRDefault="003F7B35" w:rsidP="00D8379E"/>
    <w:p w14:paraId="73C5C678" w14:textId="77777777" w:rsidR="00D8379E" w:rsidRPr="007641A9" w:rsidRDefault="00D8379E" w:rsidP="00D8379E">
      <w:pPr>
        <w:pStyle w:val="Prrafodelista"/>
        <w:numPr>
          <w:ilvl w:val="0"/>
          <w:numId w:val="31"/>
        </w:numPr>
        <w:spacing w:after="0"/>
        <w:jc w:val="left"/>
        <w:rPr>
          <w:rFonts w:ascii="Cambria" w:hAnsi="Cambria"/>
          <w:b/>
          <w:i/>
          <w:lang w:val="en-US"/>
        </w:rPr>
      </w:pPr>
      <w:r w:rsidRPr="007641A9">
        <w:rPr>
          <w:rFonts w:ascii="Cambria" w:hAnsi="Cambria"/>
          <w:b/>
          <w:i/>
          <w:lang w:val="en-US"/>
        </w:rPr>
        <w:t>SQ#19: The platform intends to allow some capability of ingesting user datasets (yet limited in size and format) – Any suggested constraint to the user?</w:t>
      </w:r>
    </w:p>
    <w:p w14:paraId="6A4A9FA3" w14:textId="77777777" w:rsidR="00A03CF1" w:rsidRPr="00D8379E" w:rsidRDefault="00A03CF1" w:rsidP="00385E69">
      <w:pPr>
        <w:rPr>
          <w:rFonts w:asciiTheme="majorHAnsi" w:hAnsiTheme="majorHAnsi"/>
          <w:u w:val="single"/>
        </w:rPr>
      </w:pPr>
    </w:p>
    <w:p w14:paraId="2113B0D1" w14:textId="66C90EFC" w:rsidR="003F7B35" w:rsidRDefault="003F7B35" w:rsidP="003F7B35">
      <w:r>
        <w:rPr>
          <w:color w:val="FF0000"/>
        </w:rPr>
        <w:t>AT</w:t>
      </w:r>
      <w:r w:rsidRPr="00F352FC">
        <w:rPr>
          <w:color w:val="FF0000"/>
        </w:rPr>
        <w:t xml:space="preserve"> </w:t>
      </w:r>
      <w:r>
        <w:t xml:space="preserve">- </w:t>
      </w:r>
      <w:r w:rsidRPr="00716101">
        <w:t>NetCDF  format seems to be the most convenient because it can contain also meta-data that can be requested by PI-MEP to ingest data automatically. ASCII (csv) could be also allowed for its  easy generation</w:t>
      </w:r>
      <w:r>
        <w:t>.</w:t>
      </w:r>
    </w:p>
    <w:p w14:paraId="0B7311A7" w14:textId="77777777" w:rsidR="003F7B35" w:rsidRDefault="003F7B35" w:rsidP="003F7B35">
      <w:pPr>
        <w:rPr>
          <w:color w:val="0070C0"/>
        </w:rPr>
      </w:pPr>
      <w:r w:rsidRPr="00070893">
        <w:rPr>
          <w:color w:val="0070C0"/>
        </w:rPr>
        <w:t xml:space="preserve">NetCDF should be the standard. </w:t>
      </w:r>
    </w:p>
    <w:p w14:paraId="5878F155" w14:textId="77777777" w:rsidR="003F7B35" w:rsidRPr="00070893" w:rsidRDefault="003F7B35" w:rsidP="003F7B35">
      <w:pPr>
        <w:rPr>
          <w:color w:val="0070C0"/>
        </w:rPr>
      </w:pPr>
      <w:r>
        <w:rPr>
          <w:color w:val="0070C0"/>
        </w:rPr>
        <w:t>Dynamic development – things can be updated later on.</w:t>
      </w:r>
    </w:p>
    <w:p w14:paraId="32CF3687" w14:textId="77777777" w:rsidR="003F7B35" w:rsidRDefault="003F7B35" w:rsidP="003F7B35"/>
    <w:p w14:paraId="526B9B0E" w14:textId="7CDAFBCC" w:rsidR="003F7B35" w:rsidRDefault="003F7B35" w:rsidP="003F7B35">
      <w:r>
        <w:rPr>
          <w:color w:val="FF0000"/>
        </w:rPr>
        <w:t>SC</w:t>
      </w:r>
      <w:r w:rsidRPr="00F352FC">
        <w:rPr>
          <w:color w:val="FF0000"/>
        </w:rPr>
        <w:t xml:space="preserve"> </w:t>
      </w:r>
      <w:r>
        <w:t xml:space="preserve">- </w:t>
      </w:r>
      <w:r w:rsidRPr="00360F18">
        <w:t>What about sharing strategy with other users?</w:t>
      </w:r>
    </w:p>
    <w:p w14:paraId="052842E7" w14:textId="77777777" w:rsidR="003F7B35" w:rsidRPr="007A4484" w:rsidRDefault="003F7B35" w:rsidP="003F7B35">
      <w:pPr>
        <w:rPr>
          <w:color w:val="0070C0"/>
        </w:rPr>
      </w:pPr>
      <w:r w:rsidRPr="007A4484">
        <w:rPr>
          <w:color w:val="0070C0"/>
        </w:rPr>
        <w:t>Agreed on the validation – only reliable datasets as those described.</w:t>
      </w:r>
    </w:p>
    <w:p w14:paraId="749B5116" w14:textId="77777777" w:rsidR="003F7B35" w:rsidRPr="007A4484" w:rsidRDefault="003F7B35" w:rsidP="003F7B35">
      <w:pPr>
        <w:rPr>
          <w:color w:val="0070C0"/>
        </w:rPr>
      </w:pPr>
      <w:r w:rsidRPr="007A4484">
        <w:rPr>
          <w:color w:val="0070C0"/>
        </w:rPr>
        <w:t>SAG to decide on case by case in terms of specific needs of datasets upload (and conditions/IPRs/disclaimer attached)</w:t>
      </w:r>
    </w:p>
    <w:p w14:paraId="0582A98A" w14:textId="77777777" w:rsidR="003F7B35" w:rsidRDefault="003F7B35" w:rsidP="003F7B35"/>
    <w:p w14:paraId="05FAD473" w14:textId="39DF42FB" w:rsidR="00385E69" w:rsidRPr="00D8379E" w:rsidRDefault="003F7B35" w:rsidP="003F7B35">
      <w:pPr>
        <w:rPr>
          <w:rFonts w:asciiTheme="majorHAnsi" w:hAnsiTheme="majorHAnsi"/>
        </w:rPr>
      </w:pPr>
      <w:r>
        <w:rPr>
          <w:color w:val="FF0000"/>
        </w:rPr>
        <w:t>JDS</w:t>
      </w:r>
      <w:r w:rsidRPr="00F352FC">
        <w:rPr>
          <w:color w:val="FF0000"/>
        </w:rPr>
        <w:t xml:space="preserve"> </w:t>
      </w:r>
      <w:r>
        <w:t xml:space="preserve">- </w:t>
      </w:r>
      <w:r w:rsidRPr="00AC7704">
        <w:t>In situ data at fixed locations or drifting buoys, multiple depths at each location.</w:t>
      </w:r>
    </w:p>
    <w:p w14:paraId="707DB1F5" w14:textId="77777777" w:rsidR="00385E69" w:rsidRPr="00D8379E" w:rsidRDefault="00385E69" w:rsidP="00385E69">
      <w:pPr>
        <w:rPr>
          <w:rFonts w:asciiTheme="majorHAnsi" w:hAnsiTheme="majorHAnsi"/>
        </w:rPr>
      </w:pPr>
    </w:p>
    <w:p w14:paraId="24AC924F" w14:textId="63D9AF9A" w:rsidR="00385E69" w:rsidRPr="003F7B35" w:rsidRDefault="00385E69" w:rsidP="00B86135">
      <w:pPr>
        <w:pStyle w:val="Prrafodelista"/>
        <w:numPr>
          <w:ilvl w:val="0"/>
          <w:numId w:val="23"/>
        </w:numPr>
        <w:rPr>
          <w:rFonts w:asciiTheme="majorHAnsi" w:hAnsiTheme="majorHAnsi"/>
          <w:b/>
          <w:sz w:val="28"/>
          <w:szCs w:val="28"/>
          <w:lang w:val="en-US"/>
        </w:rPr>
      </w:pPr>
      <w:r w:rsidRPr="003F7B35">
        <w:rPr>
          <w:rFonts w:asciiTheme="majorHAnsi" w:hAnsiTheme="majorHAnsi"/>
          <w:b/>
          <w:sz w:val="28"/>
          <w:szCs w:val="28"/>
          <w:lang w:val="en-US"/>
        </w:rPr>
        <w:t>NR gives his presentation (4.1).</w:t>
      </w:r>
      <w:r w:rsidR="00AA3949" w:rsidRPr="003F7B35">
        <w:rPr>
          <w:rFonts w:asciiTheme="majorHAnsi" w:hAnsiTheme="majorHAnsi"/>
          <w:b/>
          <w:sz w:val="28"/>
          <w:szCs w:val="28"/>
          <w:lang w:val="en-US"/>
        </w:rPr>
        <w:t xml:space="preserve"> </w:t>
      </w:r>
      <w:r w:rsidR="008A7FC2" w:rsidRPr="003F7B35">
        <w:rPr>
          <w:rFonts w:asciiTheme="majorHAnsi" w:hAnsiTheme="majorHAnsi"/>
          <w:b/>
          <w:sz w:val="28"/>
          <w:szCs w:val="28"/>
          <w:lang w:val="en-US"/>
        </w:rPr>
        <w:t>An extensive list of oceanic case studies is</w:t>
      </w:r>
      <w:r w:rsidR="00885FA7" w:rsidRPr="003F7B35">
        <w:rPr>
          <w:rFonts w:asciiTheme="majorHAnsi" w:hAnsiTheme="majorHAnsi"/>
          <w:b/>
          <w:sz w:val="28"/>
          <w:szCs w:val="28"/>
          <w:lang w:val="en-US"/>
        </w:rPr>
        <w:t xml:space="preserve"> presented with corresponding </w:t>
      </w:r>
      <w:r w:rsidR="008A7FC2" w:rsidRPr="003F7B35">
        <w:rPr>
          <w:rFonts w:asciiTheme="majorHAnsi" w:hAnsiTheme="majorHAnsi"/>
          <w:b/>
          <w:sz w:val="28"/>
          <w:szCs w:val="28"/>
          <w:lang w:val="en-US"/>
        </w:rPr>
        <w:t>required</w:t>
      </w:r>
      <w:r w:rsidR="00885FA7" w:rsidRPr="003F7B35">
        <w:rPr>
          <w:rFonts w:asciiTheme="majorHAnsi" w:hAnsiTheme="majorHAnsi"/>
          <w:b/>
          <w:sz w:val="28"/>
          <w:szCs w:val="28"/>
          <w:lang w:val="en-US"/>
        </w:rPr>
        <w:t xml:space="preserve"> datasets. </w:t>
      </w:r>
    </w:p>
    <w:p w14:paraId="5E696BE0" w14:textId="77777777" w:rsidR="003C3DB2" w:rsidRPr="00D8379E" w:rsidRDefault="003C3DB2" w:rsidP="003C3DB2">
      <w:pPr>
        <w:rPr>
          <w:rFonts w:asciiTheme="majorHAnsi" w:hAnsiTheme="majorHAnsi"/>
        </w:rPr>
      </w:pPr>
    </w:p>
    <w:p w14:paraId="15CCB8C0" w14:textId="38D6A769" w:rsidR="00AA3949" w:rsidRPr="003F7B35" w:rsidRDefault="00885FA7" w:rsidP="003F7B35">
      <w:pPr>
        <w:rPr>
          <w:rFonts w:asciiTheme="majorHAnsi" w:hAnsiTheme="majorHAnsi"/>
          <w:u w:val="single"/>
        </w:rPr>
      </w:pPr>
      <w:r w:rsidRPr="00D8379E">
        <w:rPr>
          <w:rFonts w:asciiTheme="majorHAnsi" w:hAnsiTheme="majorHAnsi"/>
          <w:u w:val="single"/>
        </w:rPr>
        <w:t>Questions/comments/discussion:</w:t>
      </w:r>
    </w:p>
    <w:p w14:paraId="52BEBBDE" w14:textId="77777777" w:rsidR="00E91A6C" w:rsidRDefault="00E91A6C" w:rsidP="003F7B35">
      <w:pPr>
        <w:pStyle w:val="Prrafodelista"/>
        <w:ind w:left="0"/>
        <w:rPr>
          <w:rFonts w:asciiTheme="majorHAnsi" w:hAnsiTheme="majorHAnsi"/>
          <w:lang w:val="en-US"/>
        </w:rPr>
      </w:pPr>
    </w:p>
    <w:p w14:paraId="1758C83F" w14:textId="33FD1BD9" w:rsidR="003F7B35" w:rsidRPr="007F65FF" w:rsidRDefault="003F7B35" w:rsidP="003F7B35">
      <w:pPr>
        <w:pStyle w:val="Prrafodelista"/>
        <w:numPr>
          <w:ilvl w:val="0"/>
          <w:numId w:val="29"/>
        </w:numPr>
        <w:rPr>
          <w:rFonts w:asciiTheme="majorHAnsi" w:hAnsiTheme="majorHAnsi"/>
          <w:b/>
          <w:i/>
        </w:rPr>
      </w:pPr>
      <w:r w:rsidRPr="007F65FF">
        <w:rPr>
          <w:rFonts w:asciiTheme="majorHAnsi" w:hAnsiTheme="majorHAnsi"/>
          <w:b/>
          <w:i/>
        </w:rPr>
        <w:t>SQ#20. Any missing info to attain the listed process studies?</w:t>
      </w:r>
    </w:p>
    <w:p w14:paraId="5D921DC0" w14:textId="3217733E" w:rsidR="003F7B35" w:rsidRDefault="003F7B35" w:rsidP="003F7B35">
      <w:r>
        <w:rPr>
          <w:color w:val="FF0000"/>
        </w:rPr>
        <w:t>AT</w:t>
      </w:r>
      <w:r w:rsidRPr="00F352FC">
        <w:rPr>
          <w:color w:val="FF0000"/>
        </w:rPr>
        <w:t xml:space="preserve"> </w:t>
      </w:r>
      <w:r>
        <w:t>-</w:t>
      </w:r>
    </w:p>
    <w:p w14:paraId="498C437D" w14:textId="77777777" w:rsidR="003F7B35" w:rsidRDefault="003F7B35" w:rsidP="003F7B35">
      <w:r>
        <w:t>- Mesoscale analysis in the Mediterranean</w:t>
      </w:r>
    </w:p>
    <w:p w14:paraId="2505EC1A" w14:textId="77777777" w:rsidR="003F7B35" w:rsidRDefault="003F7B35" w:rsidP="003F7B35">
      <w:r>
        <w:t>- Stationality of the SSS fronts</w:t>
      </w:r>
    </w:p>
    <w:p w14:paraId="6F3F652E" w14:textId="77777777" w:rsidR="003F7B35" w:rsidRDefault="003F7B35" w:rsidP="003F7B35">
      <w:r>
        <w:t>- Correlation between SSS fronts and ACC fronts (Antarctic Circumpolar Current)</w:t>
      </w:r>
    </w:p>
    <w:p w14:paraId="6E197757" w14:textId="77777777" w:rsidR="003F7B35" w:rsidRDefault="003F7B35" w:rsidP="003F7B35"/>
    <w:p w14:paraId="62043885" w14:textId="2DAE565F" w:rsidR="003F7B35" w:rsidRDefault="003F7B35" w:rsidP="003F7B35">
      <w:r>
        <w:rPr>
          <w:color w:val="FF0000"/>
        </w:rPr>
        <w:t>SC</w:t>
      </w:r>
      <w:r w:rsidRPr="00F352FC">
        <w:rPr>
          <w:color w:val="FF0000"/>
        </w:rPr>
        <w:t xml:space="preserve"> </w:t>
      </w:r>
      <w:r>
        <w:t xml:space="preserve">- </w:t>
      </w:r>
      <w:r w:rsidRPr="00360F18">
        <w:t>Who is going to lead these studies? It would be useful to identify a PI</w:t>
      </w:r>
    </w:p>
    <w:p w14:paraId="56F92028" w14:textId="77777777" w:rsidR="003F7B35" w:rsidRPr="00325807" w:rsidRDefault="003F7B35" w:rsidP="003F7B35">
      <w:pPr>
        <w:rPr>
          <w:color w:val="0070C0"/>
        </w:rPr>
      </w:pPr>
      <w:r w:rsidRPr="00325807">
        <w:rPr>
          <w:color w:val="0070C0"/>
        </w:rPr>
        <w:t>To be decided if the ENSO project and OA project could be a way to assign lead scientists or to descope these studies.</w:t>
      </w:r>
    </w:p>
    <w:p w14:paraId="2E537034" w14:textId="77777777" w:rsidR="003F7B35" w:rsidRDefault="003F7B35" w:rsidP="003F7B35"/>
    <w:p w14:paraId="52045448" w14:textId="3455EC3C" w:rsidR="003F7B35" w:rsidRPr="00AC7704" w:rsidRDefault="003F7B35" w:rsidP="003F7B35">
      <w:r>
        <w:rPr>
          <w:color w:val="FF0000"/>
        </w:rPr>
        <w:t>JDS</w:t>
      </w:r>
      <w:r w:rsidRPr="00F352FC">
        <w:rPr>
          <w:color w:val="FF0000"/>
        </w:rPr>
        <w:t xml:space="preserve"> </w:t>
      </w:r>
      <w:r w:rsidRPr="00AC7704">
        <w:t>- Who is/are going to lead these studies and how? Are there any staff resources available to support these studies?</w:t>
      </w:r>
    </w:p>
    <w:p w14:paraId="0B221C63" w14:textId="77777777" w:rsidR="003F7B35" w:rsidRPr="00AC7704" w:rsidRDefault="003F7B35" w:rsidP="003F7B35">
      <w:r w:rsidRPr="00AC7704">
        <w:t>Keen to ensure that this work supports ongoing research efforts. Need to be careful that data provision doesn’t imply that everything is solved in each of the identified Process case studies.</w:t>
      </w:r>
    </w:p>
    <w:p w14:paraId="36A7A75B" w14:textId="77777777" w:rsidR="003F7B35" w:rsidRPr="00325807" w:rsidRDefault="003F7B35" w:rsidP="003F7B35">
      <w:pPr>
        <w:rPr>
          <w:color w:val="0070C0"/>
        </w:rPr>
      </w:pPr>
      <w:r w:rsidRPr="00325807">
        <w:rPr>
          <w:color w:val="0070C0"/>
        </w:rPr>
        <w:t>As above.</w:t>
      </w:r>
    </w:p>
    <w:p w14:paraId="58CC1A09" w14:textId="77777777" w:rsidR="003F7B35" w:rsidRDefault="003F7B35" w:rsidP="003F7B35"/>
    <w:p w14:paraId="290FAC27" w14:textId="47A888CE" w:rsidR="003F7B35" w:rsidRDefault="003F7B35" w:rsidP="003F7B35">
      <w:r>
        <w:rPr>
          <w:color w:val="FF0000"/>
        </w:rPr>
        <w:t>LY</w:t>
      </w:r>
      <w:r w:rsidRPr="00F352FC">
        <w:rPr>
          <w:color w:val="FF0000"/>
        </w:rPr>
        <w:t xml:space="preserve"> </w:t>
      </w:r>
      <w:r>
        <w:t xml:space="preserve">- </w:t>
      </w:r>
      <w:r w:rsidRPr="00A658DF">
        <w:t>using SSS to provide information (or constraint) on the ocean freshwater budget change.</w:t>
      </w:r>
    </w:p>
    <w:p w14:paraId="594C28B0" w14:textId="77777777" w:rsidR="003F7B35" w:rsidRDefault="003F7B35" w:rsidP="003F7B35"/>
    <w:p w14:paraId="7C1548CE" w14:textId="59C1BD94" w:rsidR="003F7B35" w:rsidRDefault="003F7B35" w:rsidP="003F7B35">
      <w:pPr>
        <w:rPr>
          <w:rFonts w:asciiTheme="majorHAnsi" w:hAnsiTheme="majorHAnsi"/>
        </w:rPr>
      </w:pPr>
      <w:r>
        <w:rPr>
          <w:color w:val="0070C0"/>
        </w:rPr>
        <w:t>Pros and issues</w:t>
      </w:r>
      <w:r w:rsidRPr="00325807">
        <w:rPr>
          <w:color w:val="0070C0"/>
        </w:rPr>
        <w:t xml:space="preserve"> of involving external people as PIs of the specific case studies.</w:t>
      </w:r>
    </w:p>
    <w:p w14:paraId="37818B38" w14:textId="77777777" w:rsidR="003F7B35" w:rsidRPr="003F7B35" w:rsidRDefault="003F7B35" w:rsidP="003F7B35">
      <w:pPr>
        <w:rPr>
          <w:rFonts w:asciiTheme="majorHAnsi" w:hAnsiTheme="majorHAnsi"/>
        </w:rPr>
      </w:pPr>
    </w:p>
    <w:p w14:paraId="4406E4CA" w14:textId="20C4ABBC" w:rsidR="003F7B35" w:rsidRPr="007F65FF" w:rsidRDefault="003F7B35" w:rsidP="003F7B35">
      <w:pPr>
        <w:pStyle w:val="Prrafodelista"/>
        <w:numPr>
          <w:ilvl w:val="0"/>
          <w:numId w:val="29"/>
        </w:numPr>
        <w:rPr>
          <w:rFonts w:asciiTheme="majorHAnsi" w:hAnsiTheme="majorHAnsi"/>
          <w:b/>
          <w:i/>
        </w:rPr>
      </w:pPr>
      <w:r w:rsidRPr="007F65FF">
        <w:rPr>
          <w:rFonts w:asciiTheme="majorHAnsi" w:hAnsiTheme="majorHAnsi"/>
          <w:b/>
          <w:i/>
        </w:rPr>
        <w:t>SQ#21. Could you rank your most valuable 3 case studies among those selected?</w:t>
      </w:r>
    </w:p>
    <w:p w14:paraId="7FC6ADF8" w14:textId="77777777" w:rsidR="003F7B35" w:rsidRDefault="003F7B35" w:rsidP="003F7B35">
      <w:pPr>
        <w:rPr>
          <w:rFonts w:asciiTheme="majorHAnsi" w:hAnsiTheme="majorHAnsi"/>
        </w:rPr>
      </w:pPr>
    </w:p>
    <w:p w14:paraId="6DCB11A4" w14:textId="4057BA7D" w:rsidR="003F7B35" w:rsidRDefault="003F7B35" w:rsidP="003F7B35">
      <w:r>
        <w:rPr>
          <w:color w:val="FF0000"/>
        </w:rPr>
        <w:t>CB</w:t>
      </w:r>
      <w:r w:rsidRPr="00F352FC">
        <w:rPr>
          <w:color w:val="FF0000"/>
        </w:rPr>
        <w:t xml:space="preserve"> </w:t>
      </w:r>
      <w:r>
        <w:t xml:space="preserve">- </w:t>
      </w:r>
      <w:r w:rsidRPr="00515EAD">
        <w:t>Large rivers (not all examples Tropical), freshwater cycle, variability with climate indices</w:t>
      </w:r>
    </w:p>
    <w:p w14:paraId="2270B1B9" w14:textId="77777777" w:rsidR="003F7B35" w:rsidRDefault="003F7B35" w:rsidP="003F7B35"/>
    <w:p w14:paraId="585EC479" w14:textId="31BBB822" w:rsidR="003F7B35" w:rsidRDefault="003F7B35" w:rsidP="003F7B35">
      <w:r>
        <w:rPr>
          <w:color w:val="FF0000"/>
        </w:rPr>
        <w:t>AT</w:t>
      </w:r>
      <w:r w:rsidRPr="00F352FC">
        <w:rPr>
          <w:color w:val="FF0000"/>
        </w:rPr>
        <w:t xml:space="preserve"> </w:t>
      </w:r>
      <w:r>
        <w:t xml:space="preserve">- </w:t>
      </w:r>
    </w:p>
    <w:p w14:paraId="46A42DA0" w14:textId="77777777" w:rsidR="003F7B35" w:rsidRDefault="003F7B35" w:rsidP="003F7B35">
      <w:r>
        <w:t>- Climatic study</w:t>
      </w:r>
    </w:p>
    <w:p w14:paraId="23771A89" w14:textId="77777777" w:rsidR="003F7B35" w:rsidRDefault="003F7B35" w:rsidP="003F7B35">
      <w:r>
        <w:t>- pCO2 fluxes</w:t>
      </w:r>
    </w:p>
    <w:p w14:paraId="2B41B138" w14:textId="77777777" w:rsidR="003F7B35" w:rsidRDefault="003F7B35" w:rsidP="003F7B35">
      <w:r>
        <w:t>- Interaction between river discharge and the circulation pattern of the zone</w:t>
      </w:r>
    </w:p>
    <w:p w14:paraId="123874B5" w14:textId="77777777" w:rsidR="003F7B35" w:rsidRDefault="003F7B35" w:rsidP="003F7B35"/>
    <w:p w14:paraId="1AE2028C" w14:textId="06225295" w:rsidR="003F7B35" w:rsidRDefault="003F7B35" w:rsidP="003F7B35">
      <w:r>
        <w:rPr>
          <w:color w:val="FF0000"/>
        </w:rPr>
        <w:t>SC</w:t>
      </w:r>
      <w:r w:rsidRPr="00F352FC">
        <w:rPr>
          <w:color w:val="FF0000"/>
        </w:rPr>
        <w:t xml:space="preserve"> </w:t>
      </w:r>
      <w:r>
        <w:t>- 4, 3, 6.</w:t>
      </w:r>
    </w:p>
    <w:p w14:paraId="6B887093" w14:textId="77777777" w:rsidR="003F7B35" w:rsidRDefault="003F7B35" w:rsidP="003F7B35">
      <w:r>
        <w:t>6 seems interesting but scientifically challenging</w:t>
      </w:r>
    </w:p>
    <w:p w14:paraId="6C53AEB0" w14:textId="77777777" w:rsidR="003F7B35" w:rsidRDefault="003F7B35" w:rsidP="003F7B35"/>
    <w:p w14:paraId="6161765E" w14:textId="7DC49BAA" w:rsidR="003F7B35" w:rsidRPr="00AC7704" w:rsidRDefault="003F7B35" w:rsidP="003F7B35">
      <w:r>
        <w:rPr>
          <w:color w:val="FF0000"/>
        </w:rPr>
        <w:t>JDS</w:t>
      </w:r>
      <w:r w:rsidRPr="00F352FC">
        <w:rPr>
          <w:color w:val="FF0000"/>
        </w:rPr>
        <w:t xml:space="preserve"> </w:t>
      </w:r>
      <w:r w:rsidRPr="00AC7704">
        <w:t>- 7 could attract a lot of positive international attention and is region where SMOS data are under exploited.</w:t>
      </w:r>
    </w:p>
    <w:p w14:paraId="7306EBA8" w14:textId="77777777" w:rsidR="003F7B35" w:rsidRPr="00AC7704" w:rsidRDefault="003F7B35" w:rsidP="003F7B35">
      <w:r w:rsidRPr="00AC7704">
        <w:t>For climate research 4.</w:t>
      </w:r>
    </w:p>
    <w:p w14:paraId="6B8B815E" w14:textId="77777777" w:rsidR="003F7B35" w:rsidRDefault="003F7B35" w:rsidP="003F7B35">
      <w:r w:rsidRPr="00AC7704">
        <w:t>1 and 6 are to some extent interlinked.</w:t>
      </w:r>
    </w:p>
    <w:p w14:paraId="61EEDE5E" w14:textId="77777777" w:rsidR="003F7B35" w:rsidRDefault="003F7B35" w:rsidP="003F7B35"/>
    <w:p w14:paraId="23D5B9A8" w14:textId="3901A430" w:rsidR="003F7B35" w:rsidRPr="00151616" w:rsidRDefault="00BE6634" w:rsidP="003F7B35">
      <w:r>
        <w:rPr>
          <w:color w:val="FF0000"/>
        </w:rPr>
        <w:t>TL</w:t>
      </w:r>
      <w:r w:rsidR="003F7B35" w:rsidRPr="00151616">
        <w:rPr>
          <w:color w:val="FF0000"/>
        </w:rPr>
        <w:t xml:space="preserve"> </w:t>
      </w:r>
      <w:r w:rsidR="003F7B35" w:rsidRPr="00151616">
        <w:t xml:space="preserve">- </w:t>
      </w:r>
    </w:p>
    <w:p w14:paraId="59401F06" w14:textId="77777777" w:rsidR="003F7B35" w:rsidRPr="00151616" w:rsidRDefault="003F7B35" w:rsidP="003F7B35">
      <w:r w:rsidRPr="00151616">
        <w:t>1. River plume regions.</w:t>
      </w:r>
    </w:p>
    <w:p w14:paraId="0BF2FD7A" w14:textId="77777777" w:rsidR="003F7B35" w:rsidRPr="00151616" w:rsidRDefault="003F7B35" w:rsidP="003F7B35">
      <w:r w:rsidRPr="00151616">
        <w:t>2. Mesoscale structure.</w:t>
      </w:r>
    </w:p>
    <w:p w14:paraId="03F2F210" w14:textId="77777777" w:rsidR="003F7B35" w:rsidRDefault="003F7B35" w:rsidP="003F7B35">
      <w:r>
        <w:t>3. High latitudes and marginal seas</w:t>
      </w:r>
    </w:p>
    <w:p w14:paraId="1A3D00E5" w14:textId="77777777" w:rsidR="003F7B35" w:rsidRDefault="003F7B35" w:rsidP="003F7B35">
      <w:r>
        <w:t>These are regions where satellite SSS have better coverage/sampling then in-situ system such as Argo and moorings.</w:t>
      </w:r>
    </w:p>
    <w:p w14:paraId="315803B2" w14:textId="77777777" w:rsidR="003F7B35" w:rsidRDefault="003F7B35" w:rsidP="003F7B35"/>
    <w:p w14:paraId="1892877A" w14:textId="3BBBE25E" w:rsidR="003F7B35" w:rsidRDefault="00BE6634" w:rsidP="003F7B35">
      <w:r>
        <w:rPr>
          <w:color w:val="FF0000"/>
        </w:rPr>
        <w:t>LY</w:t>
      </w:r>
      <w:r w:rsidR="003F7B35" w:rsidRPr="00F352FC">
        <w:rPr>
          <w:color w:val="FF0000"/>
        </w:rPr>
        <w:t xml:space="preserve"> </w:t>
      </w:r>
      <w:r w:rsidR="003F7B35">
        <w:t>-</w:t>
      </w:r>
    </w:p>
    <w:p w14:paraId="4864158F" w14:textId="77777777" w:rsidR="003F7B35" w:rsidRDefault="003F7B35" w:rsidP="003F7B35">
      <w:r>
        <w:t>(1) Process #3: mesoscale and frontal scale SSS features – these features reflect the interaction between different water masses, with the fresher water mass either from the rainfall (such as the ITCZ) or from the eddy shedding from the freshwater zone. This process study links to Processes #1 (river plumes) and partially to #2 (freshwater cycle area; for instance, we can gain a better understand of the distribution and dissipation of the ITCZ produced fresh surface water through tracking the movements of the tropical SSS fronts.</w:t>
      </w:r>
    </w:p>
    <w:p w14:paraId="429BD84E" w14:textId="77777777" w:rsidR="003F7B35" w:rsidRDefault="003F7B35" w:rsidP="003F7B35">
      <w:r>
        <w:t>(2) Process 4: SSS variability with climate indices – this should also tie to process #2 as surface wind and freshwater forcing also co-vary with climate indices. Could NAO index be included too?</w:t>
      </w:r>
    </w:p>
    <w:p w14:paraId="6FC5FB81" w14:textId="77777777" w:rsidR="003F7B35" w:rsidRDefault="003F7B35" w:rsidP="003F7B35">
      <w:r>
        <w:t>(3) Process #6: broadening the scope of the interactive nature between salinity and bio-geochemical variables would benefit the science, the societal impact driven studies, and the longevity of the mission.</w:t>
      </w:r>
    </w:p>
    <w:p w14:paraId="194E7588" w14:textId="77777777" w:rsidR="003F7B35" w:rsidRDefault="003F7B35" w:rsidP="003F7B35"/>
    <w:p w14:paraId="4DFBA225" w14:textId="71FFAB02" w:rsidR="003F7B35" w:rsidRDefault="003F7B35" w:rsidP="003F7B35">
      <w:pPr>
        <w:rPr>
          <w:rFonts w:asciiTheme="majorHAnsi" w:hAnsiTheme="majorHAnsi"/>
        </w:rPr>
      </w:pPr>
      <w:r w:rsidRPr="003F4BE3">
        <w:rPr>
          <w:color w:val="0070C0"/>
        </w:rPr>
        <w:t>Compile table counting votes and ranking the process studies and decide if assigning or not to PIS (and whom)</w:t>
      </w:r>
    </w:p>
    <w:p w14:paraId="1933A845" w14:textId="77777777" w:rsidR="003F7B35" w:rsidRPr="003F7B35" w:rsidRDefault="003F7B35" w:rsidP="003F7B35">
      <w:pPr>
        <w:rPr>
          <w:rFonts w:asciiTheme="majorHAnsi" w:hAnsiTheme="majorHAnsi"/>
        </w:rPr>
      </w:pPr>
    </w:p>
    <w:p w14:paraId="5783F34C" w14:textId="1022116D" w:rsidR="003F7B35" w:rsidRPr="007F65FF" w:rsidRDefault="003F7B35" w:rsidP="003F7B35">
      <w:pPr>
        <w:pStyle w:val="Prrafodelista"/>
        <w:numPr>
          <w:ilvl w:val="0"/>
          <w:numId w:val="29"/>
        </w:numPr>
        <w:rPr>
          <w:rFonts w:asciiTheme="majorHAnsi" w:hAnsiTheme="majorHAnsi"/>
          <w:b/>
          <w:i/>
        </w:rPr>
      </w:pPr>
      <w:r w:rsidRPr="007F65FF">
        <w:rPr>
          <w:rFonts w:asciiTheme="majorHAnsi" w:hAnsiTheme="majorHAnsi"/>
          <w:b/>
          <w:i/>
        </w:rPr>
        <w:t>SQ#22. Any additional process study users might like to address?</w:t>
      </w:r>
    </w:p>
    <w:p w14:paraId="49885336" w14:textId="77777777" w:rsidR="003F7B35" w:rsidRDefault="003F7B35" w:rsidP="003F7B35">
      <w:pPr>
        <w:rPr>
          <w:rFonts w:asciiTheme="majorHAnsi" w:hAnsiTheme="majorHAnsi"/>
        </w:rPr>
      </w:pPr>
    </w:p>
    <w:p w14:paraId="4BAC20DF" w14:textId="728E1C95" w:rsidR="00BE6634" w:rsidRDefault="00BE6634" w:rsidP="00BE6634">
      <w:r>
        <w:rPr>
          <w:color w:val="FF0000"/>
        </w:rPr>
        <w:t>CB</w:t>
      </w:r>
      <w:r w:rsidRPr="00F352FC">
        <w:rPr>
          <w:color w:val="FF0000"/>
        </w:rPr>
        <w:t xml:space="preserve"> </w:t>
      </w:r>
      <w:r>
        <w:t xml:space="preserve">- </w:t>
      </w:r>
      <w:r w:rsidRPr="00515EAD">
        <w:t>Perhaps Rossby waves and MJO? (although probably fit under existing main headings)</w:t>
      </w:r>
    </w:p>
    <w:p w14:paraId="2575D87D" w14:textId="77777777" w:rsidR="00BE6634" w:rsidRDefault="00BE6634" w:rsidP="00BE6634"/>
    <w:p w14:paraId="34FF0635" w14:textId="71E419DF" w:rsidR="00BE6634" w:rsidRDefault="00BE6634" w:rsidP="00BE6634">
      <w:r>
        <w:rPr>
          <w:color w:val="FF0000"/>
        </w:rPr>
        <w:t>AT</w:t>
      </w:r>
      <w:r w:rsidRPr="00F352FC">
        <w:rPr>
          <w:color w:val="FF0000"/>
        </w:rPr>
        <w:t xml:space="preserve"> </w:t>
      </w:r>
      <w:r>
        <w:t xml:space="preserve">- </w:t>
      </w:r>
      <w:r w:rsidRPr="00716101">
        <w:t>Deep convection episodes in the western Mediterranean during winter</w:t>
      </w:r>
    </w:p>
    <w:p w14:paraId="369DEE14" w14:textId="77777777" w:rsidR="00BE6634" w:rsidRDefault="00BE6634" w:rsidP="00BE6634"/>
    <w:p w14:paraId="63C35266" w14:textId="77777777" w:rsidR="00BE6634" w:rsidRDefault="00BE6634" w:rsidP="00BE6634">
      <w:r w:rsidRPr="00F352FC">
        <w:rPr>
          <w:color w:val="FF0000"/>
        </w:rPr>
        <w:t xml:space="preserve">JLV </w:t>
      </w:r>
      <w:r>
        <w:t xml:space="preserve">- </w:t>
      </w:r>
      <w:r w:rsidRPr="00360F18">
        <w:t>I guess, Nicolas, you chose the good ones with different characteristic time and space scales. And different amplitude dynamic. Maybe low dynamic missing?</w:t>
      </w:r>
    </w:p>
    <w:p w14:paraId="573D0ACA" w14:textId="77777777" w:rsidR="00BE6634" w:rsidRDefault="00BE6634" w:rsidP="00BE6634"/>
    <w:p w14:paraId="5BD3CB43" w14:textId="583B317B" w:rsidR="00BE6634" w:rsidRDefault="00BE6634" w:rsidP="00BE6634">
      <w:r>
        <w:rPr>
          <w:color w:val="FF0000"/>
        </w:rPr>
        <w:t>TL</w:t>
      </w:r>
      <w:r w:rsidRPr="00F352FC">
        <w:rPr>
          <w:color w:val="FF0000"/>
        </w:rPr>
        <w:t xml:space="preserve"> </w:t>
      </w:r>
      <w:r>
        <w:t>-</w:t>
      </w:r>
    </w:p>
    <w:p w14:paraId="6729A80C" w14:textId="77777777" w:rsidR="00BE6634" w:rsidRDefault="00BE6634" w:rsidP="00BE6634">
      <w:r>
        <w:t>For Process 7, can include the Arctic Ocean. Arctic Ocean has large SSS dynamic range. Even though L-band SSS quality is not good in the Arctic Ocean, the signal-to-noise ratio may not be that bad in certain regions.</w:t>
      </w:r>
    </w:p>
    <w:p w14:paraId="4420C4FA" w14:textId="77777777" w:rsidR="00BE6634" w:rsidRDefault="00BE6634" w:rsidP="00BE6634">
      <w:r>
        <w:t>Specific questions for the Arctic Ocean SSS:</w:t>
      </w:r>
    </w:p>
    <w:p w14:paraId="383184E3" w14:textId="77777777" w:rsidR="00BE6634" w:rsidRDefault="00BE6634" w:rsidP="00BE6634">
      <w:pPr>
        <w:pStyle w:val="Prrafodelista"/>
        <w:numPr>
          <w:ilvl w:val="0"/>
          <w:numId w:val="26"/>
        </w:numPr>
        <w:spacing w:after="200" w:line="276" w:lineRule="auto"/>
        <w:jc w:val="left"/>
      </w:pPr>
      <w:r>
        <w:t>How consistent are satellite SSS in depicting Arctic Ocean SSS changes?</w:t>
      </w:r>
    </w:p>
    <w:p w14:paraId="5EC3B8AD" w14:textId="77777777" w:rsidR="00BE6634" w:rsidRDefault="00BE6634" w:rsidP="00BE6634">
      <w:pPr>
        <w:pStyle w:val="Prrafodelista"/>
        <w:numPr>
          <w:ilvl w:val="0"/>
          <w:numId w:val="26"/>
        </w:numPr>
        <w:spacing w:after="200" w:line="276" w:lineRule="auto"/>
        <w:jc w:val="left"/>
      </w:pPr>
      <w:r>
        <w:t>How consistent are satellite SSS in the Arctic Ocean with the limited in-situ measurements? (need to find as much in situ measurements in the Arctic Ocean as possible and put them in a central repository).</w:t>
      </w:r>
    </w:p>
    <w:p w14:paraId="1590B83D" w14:textId="77777777" w:rsidR="00BE6634" w:rsidRDefault="00BE6634" w:rsidP="00BE6634">
      <w:pPr>
        <w:pStyle w:val="Prrafodelista"/>
        <w:numPr>
          <w:ilvl w:val="0"/>
          <w:numId w:val="26"/>
        </w:numPr>
        <w:spacing w:after="200" w:line="276" w:lineRule="auto"/>
        <w:jc w:val="left"/>
      </w:pPr>
      <w:r>
        <w:t>Are there areas in the Arctic Ocean where S/N ratio is good such that it warrants scientific analysis?</w:t>
      </w:r>
    </w:p>
    <w:p w14:paraId="6BF8CB82" w14:textId="77777777" w:rsidR="00BE6634" w:rsidRDefault="00BE6634" w:rsidP="00BE6634">
      <w:r>
        <w:t>Are SSS changes near Arctic river mouths consistent with changes in river discharges? (need to find the time series of Arctic river discharges).</w:t>
      </w:r>
    </w:p>
    <w:p w14:paraId="42A421C7" w14:textId="272175D2" w:rsidR="00BE6634" w:rsidRDefault="00BE6634" w:rsidP="00BE6634">
      <w:r>
        <w:rPr>
          <w:color w:val="FF0000"/>
        </w:rPr>
        <w:t>LY</w:t>
      </w:r>
      <w:r w:rsidRPr="00F352FC">
        <w:rPr>
          <w:color w:val="FF0000"/>
        </w:rPr>
        <w:t xml:space="preserve"> </w:t>
      </w:r>
      <w:r>
        <w:t>–</w:t>
      </w:r>
    </w:p>
    <w:p w14:paraId="2DB0AA55" w14:textId="77777777" w:rsidR="00BE6634" w:rsidRDefault="00BE6634" w:rsidP="00BE6634">
      <w:r>
        <w:t>Using salinity to validate and constrain the ocean water cycle budget</w:t>
      </w:r>
    </w:p>
    <w:p w14:paraId="31835F5D" w14:textId="6D834CF4" w:rsidR="003F7B35" w:rsidRDefault="00BE6634" w:rsidP="00BE6634">
      <w:r>
        <w:t>Recognizing the important role of ocean processes when referring to the ocean rain gauge concept. The concept needs to be carefully defined, as salinity cannot be an indicator on the regional scale although it should work on the global mean basis.</w:t>
      </w:r>
    </w:p>
    <w:p w14:paraId="49B1CD49" w14:textId="77777777" w:rsidR="00BE6634" w:rsidRPr="003F7B35" w:rsidRDefault="00BE6634" w:rsidP="00BE6634">
      <w:pPr>
        <w:rPr>
          <w:rFonts w:asciiTheme="majorHAnsi" w:hAnsiTheme="majorHAnsi"/>
        </w:rPr>
      </w:pPr>
    </w:p>
    <w:p w14:paraId="7C19833F" w14:textId="3FF65AB4" w:rsidR="003F7B35" w:rsidRPr="007F65FF" w:rsidRDefault="003F7B35" w:rsidP="003F7B35">
      <w:pPr>
        <w:pStyle w:val="Prrafodelista"/>
        <w:numPr>
          <w:ilvl w:val="0"/>
          <w:numId w:val="29"/>
        </w:numPr>
        <w:rPr>
          <w:rFonts w:asciiTheme="majorHAnsi" w:hAnsiTheme="majorHAnsi"/>
          <w:b/>
          <w:i/>
          <w:szCs w:val="24"/>
        </w:rPr>
      </w:pPr>
      <w:r w:rsidRPr="007F65FF">
        <w:rPr>
          <w:rFonts w:asciiTheme="majorHAnsi" w:hAnsiTheme="majorHAnsi"/>
          <w:b/>
          <w:i/>
          <w:szCs w:val="24"/>
        </w:rPr>
        <w:t>SQ#23. Suggested metrics for the performance assessment of the platform in the pre-operational phase?</w:t>
      </w:r>
    </w:p>
    <w:p w14:paraId="690285E7" w14:textId="77777777" w:rsidR="003F7B35" w:rsidRDefault="003F7B35" w:rsidP="003F7B35">
      <w:pPr>
        <w:rPr>
          <w:rFonts w:asciiTheme="majorHAnsi" w:hAnsiTheme="majorHAnsi"/>
        </w:rPr>
      </w:pPr>
    </w:p>
    <w:p w14:paraId="194734ED" w14:textId="0932F1DF" w:rsidR="00BE6634" w:rsidRDefault="00BE6634" w:rsidP="00BE6634">
      <w:r>
        <w:rPr>
          <w:color w:val="FF0000"/>
        </w:rPr>
        <w:t>SC</w:t>
      </w:r>
      <w:r w:rsidRPr="00F352FC">
        <w:rPr>
          <w:color w:val="FF0000"/>
        </w:rPr>
        <w:t xml:space="preserve"> </w:t>
      </w:r>
      <w:r>
        <w:t xml:space="preserve">– </w:t>
      </w:r>
      <w:r w:rsidRPr="00360F18">
        <w:t>Number of users, products accessed/downloaded, processing done online, availability of platform, Software Problem Reports statistics</w:t>
      </w:r>
    </w:p>
    <w:p w14:paraId="5BC62995" w14:textId="77777777" w:rsidR="00BE6634" w:rsidRDefault="00BE6634" w:rsidP="00BE6634"/>
    <w:p w14:paraId="5C362FE4" w14:textId="5668C5BD" w:rsidR="00BE6634" w:rsidRDefault="00BE6634" w:rsidP="00BE6634">
      <w:r>
        <w:rPr>
          <w:color w:val="FF0000"/>
        </w:rPr>
        <w:t>JDS</w:t>
      </w:r>
      <w:r w:rsidRPr="00F352FC">
        <w:rPr>
          <w:color w:val="FF0000"/>
        </w:rPr>
        <w:t xml:space="preserve"> </w:t>
      </w:r>
      <w:r>
        <w:t xml:space="preserve">- </w:t>
      </w:r>
      <w:r w:rsidRPr="00CD696D">
        <w:t xml:space="preserve">Numbers of users and diversity of users (i.e. not just EO scientists), uptake by Earth system </w:t>
      </w:r>
      <w:r w:rsidR="007F65FF" w:rsidRPr="00CD696D">
        <w:t>modeling</w:t>
      </w:r>
      <w:r w:rsidRPr="00CD696D">
        <w:t xml:space="preserve"> communities.</w:t>
      </w:r>
    </w:p>
    <w:p w14:paraId="25D813D9" w14:textId="77777777" w:rsidR="00BE6634" w:rsidRDefault="00BE6634" w:rsidP="00BE6634"/>
    <w:p w14:paraId="6D7E3363" w14:textId="370EFA97" w:rsidR="00BE6634" w:rsidRDefault="00BE6634" w:rsidP="00BE6634">
      <w:r>
        <w:rPr>
          <w:color w:val="FF0000"/>
        </w:rPr>
        <w:t>LY</w:t>
      </w:r>
      <w:r w:rsidRPr="00F352FC">
        <w:rPr>
          <w:color w:val="FF0000"/>
        </w:rPr>
        <w:t xml:space="preserve"> </w:t>
      </w:r>
      <w:r>
        <w:t>-</w:t>
      </w:r>
    </w:p>
    <w:p w14:paraId="1D8648B7" w14:textId="77777777" w:rsidR="00BE6634" w:rsidRDefault="00BE6634" w:rsidP="00BE6634">
      <w:r>
        <w:t>Standardize the characterization of SSS meso- and frontal features in selected regions?</w:t>
      </w:r>
    </w:p>
    <w:p w14:paraId="43A04FC0" w14:textId="77777777" w:rsidR="00BE6634" w:rsidRDefault="00BE6634" w:rsidP="00BE6634">
      <w:r>
        <w:t>Define SSS composite patterns for associated climate modes (e.g. El Nino, La Nina, Indian Ocean dipole, etc)?</w:t>
      </w:r>
    </w:p>
    <w:p w14:paraId="336DE06B" w14:textId="77777777" w:rsidR="00BE6634" w:rsidRDefault="00BE6634" w:rsidP="003F7B35">
      <w:pPr>
        <w:rPr>
          <w:rFonts w:asciiTheme="majorHAnsi" w:hAnsiTheme="majorHAnsi"/>
        </w:rPr>
      </w:pPr>
    </w:p>
    <w:p w14:paraId="08B3BC67" w14:textId="77777777" w:rsidR="003F7B35" w:rsidRPr="003F7B35" w:rsidRDefault="003F7B35" w:rsidP="003F7B35">
      <w:pPr>
        <w:rPr>
          <w:rFonts w:asciiTheme="majorHAnsi" w:hAnsiTheme="majorHAnsi"/>
        </w:rPr>
      </w:pPr>
    </w:p>
    <w:p w14:paraId="79CD0384" w14:textId="46047424" w:rsidR="003F7B35" w:rsidRPr="007F65FF" w:rsidRDefault="003F7B35" w:rsidP="003F7B35">
      <w:pPr>
        <w:pStyle w:val="Prrafodelista"/>
        <w:numPr>
          <w:ilvl w:val="0"/>
          <w:numId w:val="29"/>
        </w:numPr>
        <w:rPr>
          <w:rFonts w:asciiTheme="majorHAnsi" w:hAnsiTheme="majorHAnsi"/>
          <w:b/>
          <w:i/>
          <w:szCs w:val="24"/>
        </w:rPr>
      </w:pPr>
      <w:r w:rsidRPr="007F65FF">
        <w:rPr>
          <w:rFonts w:asciiTheme="majorHAnsi" w:hAnsiTheme="majorHAnsi"/>
          <w:b/>
          <w:i/>
          <w:szCs w:val="24"/>
        </w:rPr>
        <w:t>SQ#24. Any insight to avoid overlapping with future CCI SSS activities, considering that merging SSS datasets is already beyond scope of this Platform?</w:t>
      </w:r>
    </w:p>
    <w:p w14:paraId="6195E29C" w14:textId="77777777" w:rsidR="003F7B35" w:rsidRDefault="003F7B35" w:rsidP="00AA3949">
      <w:pPr>
        <w:pStyle w:val="Prrafodelista"/>
        <w:ind w:left="0"/>
        <w:rPr>
          <w:rFonts w:asciiTheme="majorHAnsi" w:hAnsiTheme="majorHAnsi"/>
          <w:lang w:val="en-US"/>
        </w:rPr>
      </w:pPr>
    </w:p>
    <w:p w14:paraId="2B4DBB09" w14:textId="20213F2A" w:rsidR="00BE6634" w:rsidRDefault="00BE6634" w:rsidP="00BE6634">
      <w:r>
        <w:rPr>
          <w:color w:val="FF0000"/>
        </w:rPr>
        <w:t>SC</w:t>
      </w:r>
      <w:r w:rsidRPr="00F352FC">
        <w:rPr>
          <w:color w:val="FF0000"/>
        </w:rPr>
        <w:t xml:space="preserve"> </w:t>
      </w:r>
      <w:r>
        <w:t xml:space="preserve">- </w:t>
      </w:r>
      <w:r w:rsidRPr="00360F18">
        <w:t>“Processes”/use cases presented are clearly not SMOS-specific, and could be addressed in a future CCI SSS platform. It would be good to refocus the activities as contributing to validation/improvement of SMOS data</w:t>
      </w:r>
    </w:p>
    <w:p w14:paraId="600D17FE" w14:textId="77777777" w:rsidR="00BE6634" w:rsidRDefault="00BE6634" w:rsidP="00BE6634"/>
    <w:p w14:paraId="715E4F4D" w14:textId="39A53642" w:rsidR="00BE6634" w:rsidRDefault="00BE6634" w:rsidP="00BE6634">
      <w:r>
        <w:rPr>
          <w:color w:val="FF0000"/>
        </w:rPr>
        <w:t>JDS</w:t>
      </w:r>
      <w:r w:rsidRPr="00F352FC">
        <w:rPr>
          <w:color w:val="FF0000"/>
        </w:rPr>
        <w:t xml:space="preserve"> </w:t>
      </w:r>
      <w:r>
        <w:t xml:space="preserve">– </w:t>
      </w:r>
      <w:r w:rsidRPr="00CD696D">
        <w:t>In</w:t>
      </w:r>
      <w:r>
        <w:t xml:space="preserve"> </w:t>
      </w:r>
      <w:r w:rsidRPr="00CD696D">
        <w:t xml:space="preserve">case its useful: both skin and depth </w:t>
      </w:r>
      <w:r w:rsidR="007F65FF" w:rsidRPr="00CD696D">
        <w:t>normalized</w:t>
      </w:r>
      <w:r w:rsidRPr="00CD696D">
        <w:t xml:space="preserve"> SSS datasets would benefit the biogeochemistry work and Processes 6. (e.g. depth </w:t>
      </w:r>
      <w:r w:rsidR="007F65FF" w:rsidRPr="00CD696D">
        <w:t>normalized</w:t>
      </w:r>
      <w:r w:rsidRPr="00CD696D">
        <w:t xml:space="preserve"> data similar to that which ESA SST CCI provide).</w:t>
      </w:r>
    </w:p>
    <w:p w14:paraId="4A15299E" w14:textId="77777777" w:rsidR="00BE6634" w:rsidRDefault="00BE6634" w:rsidP="00BE6634"/>
    <w:p w14:paraId="28EA7AED" w14:textId="093F64BD" w:rsidR="00BE6634" w:rsidRDefault="00BE6634" w:rsidP="00BE6634">
      <w:r>
        <w:rPr>
          <w:color w:val="FF0000"/>
        </w:rPr>
        <w:t>LY</w:t>
      </w:r>
      <w:r w:rsidRPr="00F352FC">
        <w:rPr>
          <w:color w:val="FF0000"/>
        </w:rPr>
        <w:t xml:space="preserve"> </w:t>
      </w:r>
      <w:r>
        <w:t xml:space="preserve">- </w:t>
      </w:r>
      <w:r w:rsidRPr="00A658DF">
        <w:t>What is CCI? Sorry I did not know the acronym.</w:t>
      </w:r>
    </w:p>
    <w:p w14:paraId="467A987C" w14:textId="77777777" w:rsidR="00BE6634" w:rsidRDefault="00BE6634" w:rsidP="00BE6634"/>
    <w:p w14:paraId="6838A456" w14:textId="77777777" w:rsidR="00BE6634" w:rsidRPr="003F4BE3" w:rsidRDefault="00BE6634" w:rsidP="00BE6634">
      <w:pPr>
        <w:rPr>
          <w:color w:val="0070C0"/>
        </w:rPr>
      </w:pPr>
      <w:r w:rsidRPr="003F4BE3">
        <w:rPr>
          <w:color w:val="0070C0"/>
        </w:rPr>
        <w:t>CCi domain:</w:t>
      </w:r>
    </w:p>
    <w:p w14:paraId="60056888" w14:textId="77777777" w:rsidR="00BE6634" w:rsidRPr="003F4BE3" w:rsidRDefault="00BE6634" w:rsidP="00BE6634">
      <w:pPr>
        <w:pStyle w:val="Prrafodelista"/>
        <w:numPr>
          <w:ilvl w:val="0"/>
          <w:numId w:val="27"/>
        </w:numPr>
        <w:spacing w:after="200" w:line="276" w:lineRule="auto"/>
        <w:jc w:val="left"/>
        <w:rPr>
          <w:color w:val="0070C0"/>
        </w:rPr>
      </w:pPr>
      <w:r w:rsidRPr="003F4BE3">
        <w:rPr>
          <w:color w:val="0070C0"/>
        </w:rPr>
        <w:t>L1 comparison/homogenization</w:t>
      </w:r>
    </w:p>
    <w:p w14:paraId="3CEBE83E" w14:textId="77777777" w:rsidR="00BE6634" w:rsidRDefault="00BE6634" w:rsidP="00BE6634">
      <w:pPr>
        <w:pStyle w:val="Prrafodelista"/>
        <w:numPr>
          <w:ilvl w:val="0"/>
          <w:numId w:val="27"/>
        </w:numPr>
        <w:spacing w:after="200" w:line="276" w:lineRule="auto"/>
        <w:jc w:val="left"/>
        <w:rPr>
          <w:color w:val="0070C0"/>
        </w:rPr>
      </w:pPr>
      <w:r w:rsidRPr="003F4BE3">
        <w:rPr>
          <w:color w:val="0070C0"/>
        </w:rPr>
        <w:t>Re-calibration of retrieval algorithms</w:t>
      </w:r>
    </w:p>
    <w:p w14:paraId="542A7D10" w14:textId="413979DA" w:rsidR="00BE6634" w:rsidRPr="00BE6634" w:rsidRDefault="00BE6634" w:rsidP="00BE6634">
      <w:pPr>
        <w:pStyle w:val="Prrafodelista"/>
        <w:numPr>
          <w:ilvl w:val="0"/>
          <w:numId w:val="27"/>
        </w:numPr>
        <w:spacing w:after="200" w:line="276" w:lineRule="auto"/>
        <w:jc w:val="left"/>
        <w:rPr>
          <w:color w:val="0070C0"/>
        </w:rPr>
      </w:pPr>
      <w:r w:rsidRPr="00BE6634">
        <w:rPr>
          <w:color w:val="0070C0"/>
        </w:rPr>
        <w:t>Standardization of aux SST, WS and dielectric constant algo parameters</w:t>
      </w:r>
    </w:p>
    <w:p w14:paraId="724F648E" w14:textId="7D0CAC52" w:rsidR="003F7B35" w:rsidRPr="00BE6634" w:rsidRDefault="00BE6634" w:rsidP="00BE6634">
      <w:pPr>
        <w:pStyle w:val="Prrafodelista"/>
        <w:numPr>
          <w:ilvl w:val="0"/>
          <w:numId w:val="27"/>
        </w:numPr>
        <w:spacing w:after="200" w:line="276" w:lineRule="auto"/>
        <w:jc w:val="left"/>
        <w:rPr>
          <w:color w:val="0070C0"/>
        </w:rPr>
      </w:pPr>
      <w:r w:rsidRPr="00BE6634">
        <w:rPr>
          <w:color w:val="0070C0"/>
        </w:rPr>
        <w:t>FRM for SSS</w:t>
      </w:r>
    </w:p>
    <w:sectPr w:rsidR="003F7B35" w:rsidRPr="00BE6634" w:rsidSect="002306A8">
      <w:headerReference w:type="even" r:id="rId16"/>
      <w:headerReference w:type="default" r:id="rId17"/>
      <w:footerReference w:type="even" r:id="rId18"/>
      <w:pgSz w:w="11900" w:h="16840"/>
      <w:pgMar w:top="1440" w:right="1268" w:bottom="1440" w:left="1276" w:header="426"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F1F1E4" w14:textId="77777777" w:rsidR="007F65FF" w:rsidRDefault="007F65FF">
      <w:r>
        <w:separator/>
      </w:r>
    </w:p>
  </w:endnote>
  <w:endnote w:type="continuationSeparator" w:id="0">
    <w:p w14:paraId="2A9A0E21" w14:textId="77777777" w:rsidR="007F65FF" w:rsidRDefault="007F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ejaVu Sans">
    <w:charset w:val="01"/>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BEC4" w14:textId="77777777" w:rsidR="007F65FF" w:rsidRDefault="007F65FF" w:rsidP="002306A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B3D9F" w14:textId="77777777" w:rsidR="007F65FF" w:rsidRDefault="007F65F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86112D" w14:textId="77777777" w:rsidR="007F65FF" w:rsidRDefault="007F65FF">
      <w:r>
        <w:separator/>
      </w:r>
    </w:p>
  </w:footnote>
  <w:footnote w:type="continuationSeparator" w:id="0">
    <w:p w14:paraId="3B5ED670" w14:textId="77777777" w:rsidR="007F65FF" w:rsidRDefault="007F6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2A24" w14:textId="77777777" w:rsidR="007F65FF" w:rsidRDefault="007F65FF" w:rsidP="002306A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5FA0FC" w14:textId="77777777" w:rsidR="007F65FF" w:rsidRDefault="007F65F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2D89" w14:textId="30F5DF74" w:rsidR="007F65FF" w:rsidRDefault="007F65FF" w:rsidP="0000284E">
    <w:pPr>
      <w:pStyle w:val="Encabezado"/>
      <w:framePr w:wrap="around" w:vAnchor="text" w:hAnchor="page" w:x="10681" w:y="55"/>
      <w:rPr>
        <w:rStyle w:val="Nmerodepgina"/>
      </w:rPr>
    </w:pPr>
    <w:r>
      <w:rPr>
        <w:rStyle w:val="Nmerodepgina"/>
      </w:rPr>
      <w:fldChar w:fldCharType="begin"/>
    </w:r>
    <w:r>
      <w:rPr>
        <w:rStyle w:val="Nmerodepgina"/>
      </w:rPr>
      <w:instrText xml:space="preserve">PAGE  </w:instrText>
    </w:r>
    <w:r>
      <w:rPr>
        <w:rStyle w:val="Nmerodepgina"/>
      </w:rPr>
      <w:fldChar w:fldCharType="separate"/>
    </w:r>
    <w:r w:rsidR="00D40351">
      <w:rPr>
        <w:rStyle w:val="Nmerodepgina"/>
        <w:noProof/>
      </w:rPr>
      <w:t>1</w:t>
    </w:r>
    <w:r>
      <w:rPr>
        <w:rStyle w:val="Nmerodepgina"/>
      </w:rPr>
      <w:fldChar w:fldCharType="end"/>
    </w:r>
  </w:p>
  <w:p w14:paraId="5252B8BC" w14:textId="34F94067" w:rsidR="007F65FF" w:rsidRDefault="007F65FF" w:rsidP="002306A8">
    <w:pPr>
      <w:pStyle w:val="Encabezado"/>
      <w:rPr>
        <w:sz w:val="20"/>
      </w:rPr>
    </w:pPr>
    <w:r>
      <w:rPr>
        <w:sz w:val="20"/>
      </w:rPr>
      <w:t>Minute of SAG Meeting</w:t>
    </w:r>
  </w:p>
  <w:p w14:paraId="4A85E794" w14:textId="13F2A4C0" w:rsidR="007F65FF" w:rsidRDefault="007F65FF" w:rsidP="002306A8">
    <w:pPr>
      <w:pStyle w:val="Encabezado"/>
      <w:rPr>
        <w:sz w:val="20"/>
      </w:rPr>
    </w:pPr>
    <w:r>
      <w:rPr>
        <w:sz w:val="20"/>
      </w:rPr>
      <w:tab/>
    </w:r>
    <w:r>
      <w:rPr>
        <w:sz w:val="20"/>
      </w:rPr>
      <w:tab/>
      <w:t>03 May 2017</w:t>
    </w:r>
  </w:p>
  <w:p w14:paraId="0E11E618" w14:textId="77777777" w:rsidR="007F65FF" w:rsidRDefault="007F65FF" w:rsidP="002306A8">
    <w:pPr>
      <w:pStyle w:val="Encabezado"/>
      <w:rPr>
        <w:sz w:val="20"/>
      </w:rPr>
    </w:pPr>
    <w:r>
      <w:rPr>
        <w:sz w:val="20"/>
      </w:rPr>
      <w:tab/>
    </w:r>
    <w:r>
      <w:rPr>
        <w:sz w:val="20"/>
      </w:rPr>
      <w:tab/>
      <w:t>Version 1.0</w:t>
    </w:r>
  </w:p>
  <w:p w14:paraId="5FB4EB94" w14:textId="77777777" w:rsidR="007F65FF" w:rsidRPr="00444E87" w:rsidRDefault="007F65FF" w:rsidP="002306A8">
    <w:pPr>
      <w:pStyle w:val="Encabezad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52CF3"/>
    <w:multiLevelType w:val="hybridMultilevel"/>
    <w:tmpl w:val="369431C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7B7723"/>
    <w:multiLevelType w:val="hybridMultilevel"/>
    <w:tmpl w:val="8CBA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7A3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11C0299"/>
    <w:multiLevelType w:val="hybridMultilevel"/>
    <w:tmpl w:val="C190585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500A2B"/>
    <w:multiLevelType w:val="hybridMultilevel"/>
    <w:tmpl w:val="7BE811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945291E"/>
    <w:multiLevelType w:val="multilevel"/>
    <w:tmpl w:val="AE0CA22E"/>
    <w:lvl w:ilvl="0">
      <w:start w:val="1"/>
      <w:numFmt w:val="decimal"/>
      <w:pStyle w:val="Ttulo1"/>
      <w:lvlText w:val="%1.0"/>
      <w:lvlJc w:val="left"/>
      <w:pPr>
        <w:ind w:left="360" w:hanging="360"/>
      </w:pPr>
      <w:rPr>
        <w:rFonts w:hint="default"/>
      </w:rPr>
    </w:lvl>
    <w:lvl w:ilvl="1">
      <w:start w:val="1"/>
      <w:numFmt w:val="decimal"/>
      <w:pStyle w:val="Ttulo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431BB1"/>
    <w:multiLevelType w:val="hybridMultilevel"/>
    <w:tmpl w:val="73E0F3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CC2625E"/>
    <w:multiLevelType w:val="hybridMultilevel"/>
    <w:tmpl w:val="6BC83370"/>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613EF6"/>
    <w:multiLevelType w:val="hybridMultilevel"/>
    <w:tmpl w:val="B0461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836BD4"/>
    <w:multiLevelType w:val="hybridMultilevel"/>
    <w:tmpl w:val="0E52D6C6"/>
    <w:lvl w:ilvl="0" w:tplc="CEF04E72">
      <w:start w:val="1"/>
      <w:numFmt w:val="bullet"/>
      <w:pStyle w:val="CVListepuce"/>
      <w:lvlText w:val="-"/>
      <w:lvlJc w:val="left"/>
      <w:pPr>
        <w:tabs>
          <w:tab w:val="num" w:pos="417"/>
        </w:tabs>
        <w:ind w:left="417"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91549A"/>
    <w:multiLevelType w:val="multilevel"/>
    <w:tmpl w:val="D09A37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3CC34188"/>
    <w:multiLevelType w:val="hybridMultilevel"/>
    <w:tmpl w:val="75B40404"/>
    <w:lvl w:ilvl="0" w:tplc="08090003">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D1649A"/>
    <w:multiLevelType w:val="hybridMultilevel"/>
    <w:tmpl w:val="5302E01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185534"/>
    <w:multiLevelType w:val="multilevel"/>
    <w:tmpl w:val="4E184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9B5B39"/>
    <w:multiLevelType w:val="hybridMultilevel"/>
    <w:tmpl w:val="67CEEA7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EE43B6"/>
    <w:multiLevelType w:val="hybridMultilevel"/>
    <w:tmpl w:val="413020F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D916B15"/>
    <w:multiLevelType w:val="hybridMultilevel"/>
    <w:tmpl w:val="9A74DB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F413518"/>
    <w:multiLevelType w:val="hybridMultilevel"/>
    <w:tmpl w:val="B978D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6573D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F0527"/>
    <w:multiLevelType w:val="hybridMultilevel"/>
    <w:tmpl w:val="B176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B4A83"/>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2195D27"/>
    <w:multiLevelType w:val="hybridMultilevel"/>
    <w:tmpl w:val="C82E2A10"/>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5670F9A"/>
    <w:multiLevelType w:val="hybridMultilevel"/>
    <w:tmpl w:val="8200A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304A93"/>
    <w:multiLevelType w:val="hybridMultilevel"/>
    <w:tmpl w:val="5CB64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5C62EB"/>
    <w:multiLevelType w:val="hybridMultilevel"/>
    <w:tmpl w:val="1BC261C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nsid w:val="6C747FA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FA6F49"/>
    <w:multiLevelType w:val="hybridMultilevel"/>
    <w:tmpl w:val="207C75CC"/>
    <w:lvl w:ilvl="0" w:tplc="0F360F64">
      <w:start w:val="1"/>
      <w:numFmt w:val="decimal"/>
      <w:lvlText w:val="%1."/>
      <w:lvlJc w:val="left"/>
      <w:pPr>
        <w:ind w:left="360" w:hanging="360"/>
      </w:pPr>
      <w:rPr>
        <w:rFonts w:hint="default"/>
      </w:rPr>
    </w:lvl>
    <w:lvl w:ilvl="1" w:tplc="45CC2996">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F8634CC"/>
    <w:multiLevelType w:val="hybridMultilevel"/>
    <w:tmpl w:val="87C639AA"/>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nsid w:val="70E7210E"/>
    <w:multiLevelType w:val="hybridMultilevel"/>
    <w:tmpl w:val="BC0C91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72676A"/>
    <w:multiLevelType w:val="hybridMultilevel"/>
    <w:tmpl w:val="1120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130B7"/>
    <w:multiLevelType w:val="hybridMultilevel"/>
    <w:tmpl w:val="2EEEDFE4"/>
    <w:lvl w:ilvl="0" w:tplc="B808B408">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9"/>
  </w:num>
  <w:num w:numId="3">
    <w:abstractNumId w:val="9"/>
  </w:num>
  <w:num w:numId="4">
    <w:abstractNumId w:val="17"/>
  </w:num>
  <w:num w:numId="5">
    <w:abstractNumId w:val="11"/>
  </w:num>
  <w:num w:numId="6">
    <w:abstractNumId w:val="30"/>
  </w:num>
  <w:num w:numId="7">
    <w:abstractNumId w:val="24"/>
  </w:num>
  <w:num w:numId="8">
    <w:abstractNumId w:val="26"/>
  </w:num>
  <w:num w:numId="9">
    <w:abstractNumId w:val="10"/>
  </w:num>
  <w:num w:numId="10">
    <w:abstractNumId w:val="8"/>
  </w:num>
  <w:num w:numId="11">
    <w:abstractNumId w:val="15"/>
  </w:num>
  <w:num w:numId="12">
    <w:abstractNumId w:val="27"/>
  </w:num>
  <w:num w:numId="13">
    <w:abstractNumId w:val="16"/>
  </w:num>
  <w:num w:numId="14">
    <w:abstractNumId w:val="12"/>
  </w:num>
  <w:num w:numId="15">
    <w:abstractNumId w:val="18"/>
  </w:num>
  <w:num w:numId="16">
    <w:abstractNumId w:val="4"/>
  </w:num>
  <w:num w:numId="17">
    <w:abstractNumId w:val="13"/>
  </w:num>
  <w:num w:numId="18">
    <w:abstractNumId w:val="2"/>
  </w:num>
  <w:num w:numId="19">
    <w:abstractNumId w:val="25"/>
  </w:num>
  <w:num w:numId="20">
    <w:abstractNumId w:val="0"/>
  </w:num>
  <w:num w:numId="21">
    <w:abstractNumId w:val="3"/>
  </w:num>
  <w:num w:numId="22">
    <w:abstractNumId w:val="20"/>
  </w:num>
  <w:num w:numId="23">
    <w:abstractNumId w:val="7"/>
  </w:num>
  <w:num w:numId="24">
    <w:abstractNumId w:val="23"/>
  </w:num>
  <w:num w:numId="25">
    <w:abstractNumId w:val="28"/>
  </w:num>
  <w:num w:numId="26">
    <w:abstractNumId w:val="1"/>
  </w:num>
  <w:num w:numId="27">
    <w:abstractNumId w:val="29"/>
  </w:num>
  <w:num w:numId="28">
    <w:abstractNumId w:val="21"/>
  </w:num>
  <w:num w:numId="29">
    <w:abstractNumId w:val="14"/>
  </w:num>
  <w:num w:numId="30">
    <w:abstractNumId w:val="6"/>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D"/>
    <w:rsid w:val="0000284E"/>
    <w:rsid w:val="000123CC"/>
    <w:rsid w:val="00013096"/>
    <w:rsid w:val="000147E0"/>
    <w:rsid w:val="00022054"/>
    <w:rsid w:val="00024047"/>
    <w:rsid w:val="00025125"/>
    <w:rsid w:val="0003439D"/>
    <w:rsid w:val="000378A8"/>
    <w:rsid w:val="000409C9"/>
    <w:rsid w:val="00042D80"/>
    <w:rsid w:val="000471C3"/>
    <w:rsid w:val="00047C90"/>
    <w:rsid w:val="00051E31"/>
    <w:rsid w:val="00052C0D"/>
    <w:rsid w:val="0005642D"/>
    <w:rsid w:val="000631D1"/>
    <w:rsid w:val="000635C9"/>
    <w:rsid w:val="00066431"/>
    <w:rsid w:val="0006730C"/>
    <w:rsid w:val="000965BC"/>
    <w:rsid w:val="000B1E10"/>
    <w:rsid w:val="000B35A3"/>
    <w:rsid w:val="000D07E7"/>
    <w:rsid w:val="000E23D6"/>
    <w:rsid w:val="000F103C"/>
    <w:rsid w:val="000F6489"/>
    <w:rsid w:val="00104699"/>
    <w:rsid w:val="001076E9"/>
    <w:rsid w:val="00111F80"/>
    <w:rsid w:val="001141EA"/>
    <w:rsid w:val="00120E8A"/>
    <w:rsid w:val="00122688"/>
    <w:rsid w:val="00125B9B"/>
    <w:rsid w:val="001266A4"/>
    <w:rsid w:val="001430CF"/>
    <w:rsid w:val="00145C93"/>
    <w:rsid w:val="0018689F"/>
    <w:rsid w:val="001A4DD1"/>
    <w:rsid w:val="001A5840"/>
    <w:rsid w:val="001C508E"/>
    <w:rsid w:val="001D0F40"/>
    <w:rsid w:val="001E0C69"/>
    <w:rsid w:val="001F3E06"/>
    <w:rsid w:val="002003F5"/>
    <w:rsid w:val="00206D98"/>
    <w:rsid w:val="0021179F"/>
    <w:rsid w:val="002130AF"/>
    <w:rsid w:val="0021427F"/>
    <w:rsid w:val="00221B9D"/>
    <w:rsid w:val="00223819"/>
    <w:rsid w:val="00224435"/>
    <w:rsid w:val="00225A44"/>
    <w:rsid w:val="002306A8"/>
    <w:rsid w:val="002374C1"/>
    <w:rsid w:val="002447C7"/>
    <w:rsid w:val="002507A0"/>
    <w:rsid w:val="002578B0"/>
    <w:rsid w:val="00262A13"/>
    <w:rsid w:val="002638B7"/>
    <w:rsid w:val="00273854"/>
    <w:rsid w:val="00273AC6"/>
    <w:rsid w:val="00273E0B"/>
    <w:rsid w:val="00276DBF"/>
    <w:rsid w:val="0028191E"/>
    <w:rsid w:val="00283C96"/>
    <w:rsid w:val="00296EDC"/>
    <w:rsid w:val="002C06B8"/>
    <w:rsid w:val="002D152F"/>
    <w:rsid w:val="002D651A"/>
    <w:rsid w:val="002E314E"/>
    <w:rsid w:val="002E723B"/>
    <w:rsid w:val="002F57FF"/>
    <w:rsid w:val="00303844"/>
    <w:rsid w:val="00311F83"/>
    <w:rsid w:val="0031552C"/>
    <w:rsid w:val="0031760C"/>
    <w:rsid w:val="00320091"/>
    <w:rsid w:val="00337B60"/>
    <w:rsid w:val="00356A2C"/>
    <w:rsid w:val="0036486D"/>
    <w:rsid w:val="00376316"/>
    <w:rsid w:val="00381923"/>
    <w:rsid w:val="00381FB4"/>
    <w:rsid w:val="0038255E"/>
    <w:rsid w:val="00385E69"/>
    <w:rsid w:val="00390A93"/>
    <w:rsid w:val="00392ECC"/>
    <w:rsid w:val="003A18EE"/>
    <w:rsid w:val="003A6FD9"/>
    <w:rsid w:val="003B75BB"/>
    <w:rsid w:val="003C3DB2"/>
    <w:rsid w:val="003D1C8C"/>
    <w:rsid w:val="003D5075"/>
    <w:rsid w:val="003F022F"/>
    <w:rsid w:val="003F3472"/>
    <w:rsid w:val="003F7B35"/>
    <w:rsid w:val="00410661"/>
    <w:rsid w:val="00431181"/>
    <w:rsid w:val="00437688"/>
    <w:rsid w:val="0045078F"/>
    <w:rsid w:val="00451579"/>
    <w:rsid w:val="0045293F"/>
    <w:rsid w:val="00455D8A"/>
    <w:rsid w:val="00463FCB"/>
    <w:rsid w:val="004805DE"/>
    <w:rsid w:val="00480F9C"/>
    <w:rsid w:val="00485D4F"/>
    <w:rsid w:val="004934BE"/>
    <w:rsid w:val="004A0A4C"/>
    <w:rsid w:val="004A5013"/>
    <w:rsid w:val="004B2485"/>
    <w:rsid w:val="004C1614"/>
    <w:rsid w:val="004C1B80"/>
    <w:rsid w:val="004C1DE2"/>
    <w:rsid w:val="004D6011"/>
    <w:rsid w:val="004E7B8F"/>
    <w:rsid w:val="0054181E"/>
    <w:rsid w:val="005439E3"/>
    <w:rsid w:val="00546BC4"/>
    <w:rsid w:val="00557B0C"/>
    <w:rsid w:val="00561D28"/>
    <w:rsid w:val="00566852"/>
    <w:rsid w:val="00570648"/>
    <w:rsid w:val="00570800"/>
    <w:rsid w:val="00571D47"/>
    <w:rsid w:val="005762D7"/>
    <w:rsid w:val="00582FC4"/>
    <w:rsid w:val="005939A9"/>
    <w:rsid w:val="00594B63"/>
    <w:rsid w:val="005A2C67"/>
    <w:rsid w:val="005A41AB"/>
    <w:rsid w:val="005B23DC"/>
    <w:rsid w:val="005B38AD"/>
    <w:rsid w:val="005B64CF"/>
    <w:rsid w:val="005C1A48"/>
    <w:rsid w:val="005C1AC7"/>
    <w:rsid w:val="005F2F87"/>
    <w:rsid w:val="00607066"/>
    <w:rsid w:val="00626AFF"/>
    <w:rsid w:val="00635153"/>
    <w:rsid w:val="00644150"/>
    <w:rsid w:val="0065053B"/>
    <w:rsid w:val="00651685"/>
    <w:rsid w:val="00652787"/>
    <w:rsid w:val="006644CE"/>
    <w:rsid w:val="00667FB6"/>
    <w:rsid w:val="00671E9E"/>
    <w:rsid w:val="00672B35"/>
    <w:rsid w:val="00673EC3"/>
    <w:rsid w:val="00694868"/>
    <w:rsid w:val="006A2988"/>
    <w:rsid w:val="006B39EA"/>
    <w:rsid w:val="006B5F94"/>
    <w:rsid w:val="006B7F54"/>
    <w:rsid w:val="006C3896"/>
    <w:rsid w:val="006C41E7"/>
    <w:rsid w:val="006C57ED"/>
    <w:rsid w:val="006D29FB"/>
    <w:rsid w:val="006D2B47"/>
    <w:rsid w:val="006E3018"/>
    <w:rsid w:val="006F4E78"/>
    <w:rsid w:val="007007D1"/>
    <w:rsid w:val="00701083"/>
    <w:rsid w:val="00704948"/>
    <w:rsid w:val="007109C8"/>
    <w:rsid w:val="0071496B"/>
    <w:rsid w:val="00720636"/>
    <w:rsid w:val="00720E40"/>
    <w:rsid w:val="0073398A"/>
    <w:rsid w:val="00741C1B"/>
    <w:rsid w:val="00750F0C"/>
    <w:rsid w:val="00752282"/>
    <w:rsid w:val="00752F58"/>
    <w:rsid w:val="00756D55"/>
    <w:rsid w:val="007618C7"/>
    <w:rsid w:val="007641A9"/>
    <w:rsid w:val="00765B2B"/>
    <w:rsid w:val="00767374"/>
    <w:rsid w:val="007737AE"/>
    <w:rsid w:val="00784E31"/>
    <w:rsid w:val="00786683"/>
    <w:rsid w:val="007874A1"/>
    <w:rsid w:val="007A34BB"/>
    <w:rsid w:val="007B3FAB"/>
    <w:rsid w:val="007C1B46"/>
    <w:rsid w:val="007C7A4D"/>
    <w:rsid w:val="007D0355"/>
    <w:rsid w:val="007D49A0"/>
    <w:rsid w:val="007E0EF3"/>
    <w:rsid w:val="007E0FAC"/>
    <w:rsid w:val="007E7B36"/>
    <w:rsid w:val="007F65FF"/>
    <w:rsid w:val="00810109"/>
    <w:rsid w:val="0081578E"/>
    <w:rsid w:val="00816DFD"/>
    <w:rsid w:val="00830E0A"/>
    <w:rsid w:val="008317CF"/>
    <w:rsid w:val="00831B06"/>
    <w:rsid w:val="00832F8D"/>
    <w:rsid w:val="008453B4"/>
    <w:rsid w:val="0086288F"/>
    <w:rsid w:val="00863883"/>
    <w:rsid w:val="008722C9"/>
    <w:rsid w:val="008813D8"/>
    <w:rsid w:val="00885FA7"/>
    <w:rsid w:val="00887C64"/>
    <w:rsid w:val="00894B56"/>
    <w:rsid w:val="008A7FC2"/>
    <w:rsid w:val="008B1D52"/>
    <w:rsid w:val="008B5527"/>
    <w:rsid w:val="008C7528"/>
    <w:rsid w:val="008F14DE"/>
    <w:rsid w:val="00901554"/>
    <w:rsid w:val="0090763E"/>
    <w:rsid w:val="00925F45"/>
    <w:rsid w:val="009338FF"/>
    <w:rsid w:val="00934DEF"/>
    <w:rsid w:val="0093563D"/>
    <w:rsid w:val="00943E4D"/>
    <w:rsid w:val="00944E69"/>
    <w:rsid w:val="00952339"/>
    <w:rsid w:val="009622C1"/>
    <w:rsid w:val="00971F66"/>
    <w:rsid w:val="00975320"/>
    <w:rsid w:val="009A4751"/>
    <w:rsid w:val="009A7064"/>
    <w:rsid w:val="009B343E"/>
    <w:rsid w:val="009B4791"/>
    <w:rsid w:val="009B5704"/>
    <w:rsid w:val="009C4879"/>
    <w:rsid w:val="009C4B0A"/>
    <w:rsid w:val="009E768C"/>
    <w:rsid w:val="00A03506"/>
    <w:rsid w:val="00A03CF1"/>
    <w:rsid w:val="00A06B06"/>
    <w:rsid w:val="00A075B9"/>
    <w:rsid w:val="00A139C7"/>
    <w:rsid w:val="00A145FD"/>
    <w:rsid w:val="00A16EB6"/>
    <w:rsid w:val="00A17145"/>
    <w:rsid w:val="00A23883"/>
    <w:rsid w:val="00A30ACB"/>
    <w:rsid w:val="00A54AAA"/>
    <w:rsid w:val="00A600BD"/>
    <w:rsid w:val="00A62931"/>
    <w:rsid w:val="00A705F3"/>
    <w:rsid w:val="00A902CA"/>
    <w:rsid w:val="00A96E97"/>
    <w:rsid w:val="00AA3949"/>
    <w:rsid w:val="00AD4EEB"/>
    <w:rsid w:val="00AE4331"/>
    <w:rsid w:val="00B00D1D"/>
    <w:rsid w:val="00B1015F"/>
    <w:rsid w:val="00B229AA"/>
    <w:rsid w:val="00B27183"/>
    <w:rsid w:val="00B32876"/>
    <w:rsid w:val="00B46A9B"/>
    <w:rsid w:val="00B52723"/>
    <w:rsid w:val="00B53D6B"/>
    <w:rsid w:val="00B55E15"/>
    <w:rsid w:val="00B565ED"/>
    <w:rsid w:val="00B6315D"/>
    <w:rsid w:val="00B64ECE"/>
    <w:rsid w:val="00B665DE"/>
    <w:rsid w:val="00B7100F"/>
    <w:rsid w:val="00B73348"/>
    <w:rsid w:val="00B763BB"/>
    <w:rsid w:val="00B86074"/>
    <w:rsid w:val="00B86135"/>
    <w:rsid w:val="00BA5EFC"/>
    <w:rsid w:val="00BB4879"/>
    <w:rsid w:val="00BC0A96"/>
    <w:rsid w:val="00BD4924"/>
    <w:rsid w:val="00BE2CCD"/>
    <w:rsid w:val="00BE6634"/>
    <w:rsid w:val="00C02384"/>
    <w:rsid w:val="00C023D9"/>
    <w:rsid w:val="00C0396A"/>
    <w:rsid w:val="00C16ABD"/>
    <w:rsid w:val="00C17ADB"/>
    <w:rsid w:val="00C2438A"/>
    <w:rsid w:val="00C25508"/>
    <w:rsid w:val="00C27DF2"/>
    <w:rsid w:val="00C33FE8"/>
    <w:rsid w:val="00C614EB"/>
    <w:rsid w:val="00C7268C"/>
    <w:rsid w:val="00CA67AA"/>
    <w:rsid w:val="00CB14A5"/>
    <w:rsid w:val="00CB1D16"/>
    <w:rsid w:val="00CB43C6"/>
    <w:rsid w:val="00CB5127"/>
    <w:rsid w:val="00CD4157"/>
    <w:rsid w:val="00CE0406"/>
    <w:rsid w:val="00D02C80"/>
    <w:rsid w:val="00D070DA"/>
    <w:rsid w:val="00D0751E"/>
    <w:rsid w:val="00D40351"/>
    <w:rsid w:val="00D578C9"/>
    <w:rsid w:val="00D6601F"/>
    <w:rsid w:val="00D761EF"/>
    <w:rsid w:val="00D8379E"/>
    <w:rsid w:val="00DA0B48"/>
    <w:rsid w:val="00DA3D68"/>
    <w:rsid w:val="00DB18F5"/>
    <w:rsid w:val="00DB2133"/>
    <w:rsid w:val="00DB4CE6"/>
    <w:rsid w:val="00DB52CE"/>
    <w:rsid w:val="00DE1DDD"/>
    <w:rsid w:val="00DF3424"/>
    <w:rsid w:val="00DF41EC"/>
    <w:rsid w:val="00E1474F"/>
    <w:rsid w:val="00E2216A"/>
    <w:rsid w:val="00E34C56"/>
    <w:rsid w:val="00E469EB"/>
    <w:rsid w:val="00E46A00"/>
    <w:rsid w:val="00E5217B"/>
    <w:rsid w:val="00E5407A"/>
    <w:rsid w:val="00E5525A"/>
    <w:rsid w:val="00E77908"/>
    <w:rsid w:val="00E8007D"/>
    <w:rsid w:val="00E81748"/>
    <w:rsid w:val="00E821B4"/>
    <w:rsid w:val="00E91A6C"/>
    <w:rsid w:val="00E95A8B"/>
    <w:rsid w:val="00E9680C"/>
    <w:rsid w:val="00EA3492"/>
    <w:rsid w:val="00EA5857"/>
    <w:rsid w:val="00EB3639"/>
    <w:rsid w:val="00ED2216"/>
    <w:rsid w:val="00ED5C4D"/>
    <w:rsid w:val="00EE598A"/>
    <w:rsid w:val="00EF0BD4"/>
    <w:rsid w:val="00EF2CF0"/>
    <w:rsid w:val="00EF7B55"/>
    <w:rsid w:val="00F0297A"/>
    <w:rsid w:val="00F066E6"/>
    <w:rsid w:val="00F06C45"/>
    <w:rsid w:val="00F24BFC"/>
    <w:rsid w:val="00F35E50"/>
    <w:rsid w:val="00F44A30"/>
    <w:rsid w:val="00F45659"/>
    <w:rsid w:val="00F45DBA"/>
    <w:rsid w:val="00F5513D"/>
    <w:rsid w:val="00F60945"/>
    <w:rsid w:val="00F6279C"/>
    <w:rsid w:val="00F81495"/>
    <w:rsid w:val="00F92F24"/>
    <w:rsid w:val="00FA63C8"/>
    <w:rsid w:val="00FC02D4"/>
    <w:rsid w:val="00FC1876"/>
    <w:rsid w:val="00FC1A4E"/>
    <w:rsid w:val="00FC718D"/>
    <w:rsid w:val="00FD5152"/>
    <w:rsid w:val="00FD66A8"/>
    <w:rsid w:val="00FD6B95"/>
    <w:rsid w:val="00FE2048"/>
    <w:rsid w:val="00FE4B5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B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24DC"/>
    <w:rPr>
      <w:lang w:val="en-US" w:eastAsia="en-US"/>
    </w:rPr>
  </w:style>
  <w:style w:type="paragraph" w:styleId="Ttulo1">
    <w:name w:val="heading 1"/>
    <w:basedOn w:val="Normal"/>
    <w:next w:val="Normal"/>
    <w:link w:val="Ttulo1Car"/>
    <w:autoRedefine/>
    <w:qFormat/>
    <w:rsid w:val="00E95A8B"/>
    <w:pPr>
      <w:keepNext/>
      <w:numPr>
        <w:numId w:val="1"/>
      </w:numPr>
      <w:spacing w:before="240" w:after="60"/>
      <w:outlineLvl w:val="0"/>
    </w:pPr>
    <w:rPr>
      <w:rFonts w:ascii="Times New Roman" w:eastAsia="Times" w:hAnsi="Times New Roman"/>
      <w:b/>
      <w:bCs/>
      <w:noProof/>
      <w:kern w:val="32"/>
      <w:sz w:val="32"/>
      <w:szCs w:val="32"/>
      <w:lang w:val="en-GB"/>
    </w:rPr>
  </w:style>
  <w:style w:type="paragraph" w:styleId="Ttulo2">
    <w:name w:val="heading 2"/>
    <w:basedOn w:val="Normal"/>
    <w:next w:val="Normal"/>
    <w:link w:val="Ttulo2Car"/>
    <w:qFormat/>
    <w:rsid w:val="006E32B1"/>
    <w:pPr>
      <w:keepNext/>
      <w:numPr>
        <w:ilvl w:val="1"/>
        <w:numId w:val="1"/>
      </w:numPr>
      <w:suppressAutoHyphens/>
      <w:ind w:left="360"/>
      <w:jc w:val="both"/>
      <w:outlineLvl w:val="1"/>
    </w:pPr>
    <w:rPr>
      <w:rFonts w:ascii="Times New Roman" w:eastAsia="Times New Roman" w:hAnsi="Times New Roman"/>
      <w:b/>
      <w:bCs/>
      <w:lang w:val="fr-FR" w:eastAsia="ar-SA"/>
    </w:rPr>
  </w:style>
  <w:style w:type="paragraph" w:styleId="Ttulo3">
    <w:name w:val="heading 3"/>
    <w:basedOn w:val="Normal"/>
    <w:next w:val="Normal"/>
    <w:link w:val="Ttulo3Car"/>
    <w:qFormat/>
    <w:rsid w:val="005B3652"/>
    <w:pPr>
      <w:keepNext/>
      <w:jc w:val="both"/>
      <w:outlineLvl w:val="2"/>
    </w:pPr>
    <w:rPr>
      <w:rFonts w:ascii="Times New Roman" w:eastAsia="Times New Roman" w:hAnsi="Times New Roman"/>
      <w:b/>
      <w:bCs/>
      <w:sz w:val="28"/>
      <w:lang w:val="fr-FR" w:eastAsia="fr-FR"/>
    </w:rPr>
  </w:style>
  <w:style w:type="paragraph" w:styleId="Ttulo4">
    <w:name w:val="heading 4"/>
    <w:basedOn w:val="Normal"/>
    <w:next w:val="Normal"/>
    <w:link w:val="Ttulo4Car"/>
    <w:qFormat/>
    <w:rsid w:val="005B3652"/>
    <w:pPr>
      <w:keepNext/>
      <w:jc w:val="both"/>
      <w:outlineLvl w:val="3"/>
    </w:pPr>
    <w:rPr>
      <w:rFonts w:ascii="Times New Roman" w:eastAsia="Times New Roman" w:hAnsi="Times New Roman"/>
      <w:b/>
      <w:bCs/>
      <w:i/>
      <w:iCs/>
      <w:szCs w:val="22"/>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ecouleur-Accent11">
    <w:name w:val="Liste couleur - Accent 11"/>
    <w:basedOn w:val="Normal"/>
    <w:uiPriority w:val="34"/>
    <w:qFormat/>
    <w:rsid w:val="00A145FD"/>
    <w:pPr>
      <w:ind w:left="720"/>
      <w:contextualSpacing/>
    </w:pPr>
  </w:style>
  <w:style w:type="paragraph" w:customStyle="1" w:styleId="Default">
    <w:name w:val="Default"/>
    <w:rsid w:val="000D5A53"/>
    <w:pPr>
      <w:widowControl w:val="0"/>
      <w:autoSpaceDE w:val="0"/>
      <w:autoSpaceDN w:val="0"/>
      <w:adjustRightInd w:val="0"/>
    </w:pPr>
    <w:rPr>
      <w:rFonts w:ascii="Georgia" w:hAnsi="Georgia" w:cs="Georgia"/>
      <w:color w:val="000000"/>
      <w:lang w:val="en-US" w:eastAsia="en-US"/>
    </w:rPr>
  </w:style>
  <w:style w:type="paragraph" w:styleId="Textosinformato">
    <w:name w:val="Plain Text"/>
    <w:basedOn w:val="Normal"/>
    <w:link w:val="TextosinformatoCar"/>
    <w:uiPriority w:val="99"/>
    <w:unhideWhenUsed/>
    <w:rsid w:val="00234B85"/>
    <w:rPr>
      <w:rFonts w:ascii="Courier" w:hAnsi="Courier"/>
      <w:sz w:val="21"/>
      <w:szCs w:val="21"/>
    </w:rPr>
  </w:style>
  <w:style w:type="character" w:customStyle="1" w:styleId="TextosinformatoCar">
    <w:name w:val="Texto sin formato Car"/>
    <w:link w:val="Textosinformato"/>
    <w:uiPriority w:val="99"/>
    <w:rsid w:val="00234B85"/>
    <w:rPr>
      <w:rFonts w:ascii="Courier" w:hAnsi="Courier"/>
      <w:sz w:val="21"/>
      <w:szCs w:val="21"/>
      <w:lang w:val="en-US"/>
    </w:rPr>
  </w:style>
  <w:style w:type="character" w:styleId="Hipervnculo">
    <w:name w:val="Hyperlink"/>
    <w:rsid w:val="00A23B36"/>
    <w:rPr>
      <w:color w:val="0000FF"/>
      <w:u w:val="single"/>
    </w:rPr>
  </w:style>
  <w:style w:type="character" w:styleId="Hipervnculovisitado">
    <w:name w:val="FollowedHyperlink"/>
    <w:rsid w:val="006F7CAC"/>
    <w:rPr>
      <w:color w:val="800080"/>
      <w:u w:val="single"/>
    </w:rPr>
  </w:style>
  <w:style w:type="table" w:styleId="Tablaconcuadrcula">
    <w:name w:val="Table Grid"/>
    <w:basedOn w:val="Tablanormal"/>
    <w:uiPriority w:val="59"/>
    <w:rsid w:val="007769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kopf,k,header"/>
    <w:basedOn w:val="Normal"/>
    <w:link w:val="EncabezadoCar"/>
    <w:rsid w:val="00444E87"/>
    <w:pPr>
      <w:tabs>
        <w:tab w:val="center" w:pos="4320"/>
        <w:tab w:val="right" w:pos="8640"/>
      </w:tabs>
    </w:pPr>
  </w:style>
  <w:style w:type="character" w:customStyle="1" w:styleId="EncabezadoCar">
    <w:name w:val="Encabezado Car"/>
    <w:aliases w:val="kopf Car,k Car,header Car"/>
    <w:link w:val="Encabezado"/>
    <w:rsid w:val="00444E87"/>
    <w:rPr>
      <w:sz w:val="24"/>
      <w:szCs w:val="24"/>
      <w:lang w:val="en-US"/>
    </w:rPr>
  </w:style>
  <w:style w:type="paragraph" w:styleId="Piedepgina">
    <w:name w:val="footer"/>
    <w:basedOn w:val="Normal"/>
    <w:link w:val="PiedepginaCar"/>
    <w:uiPriority w:val="99"/>
    <w:rsid w:val="00444E87"/>
    <w:pPr>
      <w:tabs>
        <w:tab w:val="center" w:pos="4320"/>
        <w:tab w:val="right" w:pos="8640"/>
      </w:tabs>
    </w:pPr>
  </w:style>
  <w:style w:type="character" w:customStyle="1" w:styleId="PiedepginaCar">
    <w:name w:val="Pie de página Car"/>
    <w:link w:val="Piedepgina"/>
    <w:uiPriority w:val="99"/>
    <w:rsid w:val="00444E87"/>
    <w:rPr>
      <w:sz w:val="24"/>
      <w:szCs w:val="24"/>
      <w:lang w:val="en-US"/>
    </w:rPr>
  </w:style>
  <w:style w:type="paragraph" w:styleId="NormalWeb">
    <w:name w:val="Normal (Web)"/>
    <w:basedOn w:val="Normal"/>
    <w:uiPriority w:val="99"/>
    <w:rsid w:val="00DA6D29"/>
    <w:pPr>
      <w:spacing w:before="100" w:beforeAutospacing="1" w:after="100" w:afterAutospacing="1"/>
    </w:pPr>
    <w:rPr>
      <w:rFonts w:ascii="Times New Roman" w:eastAsia="Times New Roman" w:hAnsi="Times New Roman"/>
      <w:lang w:val="en-GB" w:eastAsia="en-GB"/>
    </w:rPr>
  </w:style>
  <w:style w:type="character" w:styleId="Refdecomentario">
    <w:name w:val="annotation reference"/>
    <w:rsid w:val="005050CB"/>
    <w:rPr>
      <w:sz w:val="18"/>
      <w:szCs w:val="18"/>
    </w:rPr>
  </w:style>
  <w:style w:type="paragraph" w:styleId="Textocomentario">
    <w:name w:val="annotation text"/>
    <w:basedOn w:val="Normal"/>
    <w:link w:val="TextocomentarioCar"/>
    <w:rsid w:val="005050CB"/>
  </w:style>
  <w:style w:type="character" w:customStyle="1" w:styleId="TextocomentarioCar">
    <w:name w:val="Texto comentario Car"/>
    <w:link w:val="Textocomentario"/>
    <w:rsid w:val="005050CB"/>
    <w:rPr>
      <w:sz w:val="24"/>
      <w:szCs w:val="24"/>
      <w:lang w:val="en-US"/>
    </w:rPr>
  </w:style>
  <w:style w:type="paragraph" w:styleId="Asuntodelcomentario">
    <w:name w:val="annotation subject"/>
    <w:basedOn w:val="Textocomentario"/>
    <w:next w:val="Textocomentario"/>
    <w:link w:val="AsuntodelcomentarioCar"/>
    <w:rsid w:val="005050CB"/>
    <w:rPr>
      <w:b/>
      <w:bCs/>
      <w:sz w:val="20"/>
      <w:szCs w:val="20"/>
    </w:rPr>
  </w:style>
  <w:style w:type="character" w:customStyle="1" w:styleId="AsuntodelcomentarioCar">
    <w:name w:val="Asunto del comentario Car"/>
    <w:link w:val="Asuntodelcomentario"/>
    <w:rsid w:val="005050CB"/>
    <w:rPr>
      <w:b/>
      <w:bCs/>
      <w:sz w:val="24"/>
      <w:szCs w:val="24"/>
      <w:lang w:val="en-US"/>
    </w:rPr>
  </w:style>
  <w:style w:type="paragraph" w:styleId="Textodeglobo">
    <w:name w:val="Balloon Text"/>
    <w:basedOn w:val="Normal"/>
    <w:link w:val="TextodegloboCar"/>
    <w:rsid w:val="005050CB"/>
    <w:rPr>
      <w:rFonts w:ascii="Lucida Grande" w:hAnsi="Lucida Grande"/>
      <w:sz w:val="18"/>
      <w:szCs w:val="18"/>
    </w:rPr>
  </w:style>
  <w:style w:type="character" w:customStyle="1" w:styleId="TextodegloboCar">
    <w:name w:val="Texto de globo Car"/>
    <w:link w:val="Textodeglobo"/>
    <w:rsid w:val="005050CB"/>
    <w:rPr>
      <w:rFonts w:ascii="Lucida Grande" w:hAnsi="Lucida Grande"/>
      <w:sz w:val="18"/>
      <w:szCs w:val="18"/>
      <w:lang w:val="en-US"/>
    </w:rPr>
  </w:style>
  <w:style w:type="paragraph" w:styleId="Textodecuerpo">
    <w:name w:val="Body Text"/>
    <w:basedOn w:val="Normal"/>
    <w:link w:val="TextodecuerpoCar"/>
    <w:rsid w:val="009D24EC"/>
    <w:pPr>
      <w:suppressAutoHyphens/>
      <w:spacing w:after="292"/>
      <w:jc w:val="both"/>
    </w:pPr>
    <w:rPr>
      <w:rFonts w:ascii="Times New Roman" w:eastAsia="Times New Roman" w:hAnsi="Times New Roman"/>
      <w:lang w:val="en-GB" w:eastAsia="ar-SA"/>
    </w:rPr>
  </w:style>
  <w:style w:type="paragraph" w:customStyle="1" w:styleId="Subheading">
    <w:name w:val="Subheading"/>
    <w:basedOn w:val="Normal"/>
    <w:next w:val="Normal"/>
    <w:link w:val="SubheadingChar"/>
    <w:rsid w:val="00982686"/>
    <w:pPr>
      <w:keepNext/>
      <w:spacing w:before="240" w:after="60"/>
      <w:ind w:left="720"/>
      <w:jc w:val="both"/>
    </w:pPr>
    <w:rPr>
      <w:rFonts w:ascii="Arial" w:eastAsia="Times New Roman" w:hAnsi="Arial"/>
      <w:b/>
      <w:color w:val="50555A"/>
      <w:sz w:val="20"/>
      <w:szCs w:val="20"/>
      <w:lang w:val="en-GB"/>
    </w:rPr>
  </w:style>
  <w:style w:type="paragraph" w:customStyle="1" w:styleId="CVMainHeadings">
    <w:name w:val="CV Main Headings"/>
    <w:basedOn w:val="Normal"/>
    <w:rsid w:val="00982686"/>
    <w:pPr>
      <w:keepNext/>
      <w:spacing w:before="240" w:after="240"/>
    </w:pPr>
    <w:rPr>
      <w:rFonts w:ascii="Arial" w:eastAsia="Times New Roman" w:hAnsi="Arial"/>
      <w:color w:val="123D79"/>
      <w:sz w:val="32"/>
      <w:szCs w:val="20"/>
      <w:lang w:val="en-GB"/>
    </w:rPr>
  </w:style>
  <w:style w:type="character" w:customStyle="1" w:styleId="SubheadingChar">
    <w:name w:val="Subheading Char"/>
    <w:link w:val="Subheading"/>
    <w:rsid w:val="00982686"/>
    <w:rPr>
      <w:rFonts w:ascii="Arial" w:hAnsi="Arial"/>
      <w:b/>
      <w:color w:val="50555A"/>
      <w:lang w:val="en-GB" w:eastAsia="en-US" w:bidi="ar-SA"/>
    </w:rPr>
  </w:style>
  <w:style w:type="character" w:styleId="AcrnimoHTML">
    <w:name w:val="HTML Acronym"/>
    <w:basedOn w:val="Fuentedeprrafopredeter"/>
    <w:rsid w:val="00CC3497"/>
  </w:style>
  <w:style w:type="paragraph" w:styleId="Sangra3detdecuerpo">
    <w:name w:val="Body Text Indent 3"/>
    <w:basedOn w:val="Normal"/>
    <w:link w:val="Sangra3detdecuerpoCar"/>
    <w:rsid w:val="003B1E3F"/>
    <w:pPr>
      <w:spacing w:after="120"/>
      <w:ind w:left="283"/>
    </w:pPr>
    <w:rPr>
      <w:rFonts w:ascii="Times New Roman" w:eastAsia="MS Mincho" w:hAnsi="Times New Roman"/>
      <w:sz w:val="16"/>
      <w:szCs w:val="16"/>
      <w:lang w:val="en-GB" w:eastAsia="ja-JP"/>
    </w:rPr>
  </w:style>
  <w:style w:type="character" w:customStyle="1" w:styleId="Sangra3detdecuerpoCar">
    <w:name w:val="Sangría 3 de t. de cuerpo Car"/>
    <w:link w:val="Sangra3detdecuerpo"/>
    <w:rsid w:val="003B1E3F"/>
    <w:rPr>
      <w:rFonts w:ascii="Times New Roman" w:eastAsia="MS Mincho" w:hAnsi="Times New Roman"/>
      <w:sz w:val="16"/>
      <w:szCs w:val="16"/>
      <w:lang w:eastAsia="ja-JP"/>
    </w:rPr>
  </w:style>
  <w:style w:type="character" w:styleId="Textoennegrita">
    <w:name w:val="Strong"/>
    <w:uiPriority w:val="22"/>
    <w:qFormat/>
    <w:rsid w:val="003B1E3F"/>
    <w:rPr>
      <w:b/>
      <w:bCs/>
    </w:rPr>
  </w:style>
  <w:style w:type="character" w:styleId="Enfasis">
    <w:name w:val="Emphasis"/>
    <w:qFormat/>
    <w:rsid w:val="003B1E3F"/>
    <w:rPr>
      <w:i/>
      <w:iCs/>
    </w:rPr>
  </w:style>
  <w:style w:type="paragraph" w:customStyle="1" w:styleId="WW-Default">
    <w:name w:val="WW-Default"/>
    <w:rsid w:val="003B1E3F"/>
    <w:pPr>
      <w:widowControl w:val="0"/>
      <w:suppressAutoHyphens/>
      <w:autoSpaceDE w:val="0"/>
    </w:pPr>
    <w:rPr>
      <w:rFonts w:ascii="Arial" w:eastAsia="Arial" w:hAnsi="Arial" w:cs="Arial"/>
      <w:color w:val="000000"/>
      <w:kern w:val="1"/>
      <w:lang w:eastAsia="ar-SA"/>
    </w:rPr>
  </w:style>
  <w:style w:type="paragraph" w:customStyle="1" w:styleId="Indent1">
    <w:name w:val="Indent 1"/>
    <w:basedOn w:val="Normal"/>
    <w:rsid w:val="003B1E3F"/>
    <w:pPr>
      <w:tabs>
        <w:tab w:val="left" w:pos="900"/>
        <w:tab w:val="right" w:pos="1260"/>
        <w:tab w:val="right" w:pos="3060"/>
        <w:tab w:val="left" w:pos="5760"/>
      </w:tabs>
      <w:spacing w:after="240" w:line="240" w:lineRule="exact"/>
      <w:ind w:left="360" w:hanging="360"/>
    </w:pPr>
    <w:rPr>
      <w:rFonts w:ascii="Times New Roman" w:eastAsia="Times New Roman" w:hAnsi="Times New Roman"/>
      <w:sz w:val="22"/>
      <w:szCs w:val="22"/>
      <w:lang w:val="en-GB" w:eastAsia="en-GB"/>
    </w:rPr>
  </w:style>
  <w:style w:type="character" w:customStyle="1" w:styleId="personname">
    <w:name w:val="person_name"/>
    <w:basedOn w:val="Fuentedeprrafopredeter"/>
    <w:rsid w:val="003B1E3F"/>
  </w:style>
  <w:style w:type="character" w:customStyle="1" w:styleId="creators">
    <w:name w:val="creators"/>
    <w:basedOn w:val="Fuentedeprrafopredeter"/>
    <w:rsid w:val="003B1E3F"/>
  </w:style>
  <w:style w:type="character" w:customStyle="1" w:styleId="date1">
    <w:name w:val="date1"/>
    <w:basedOn w:val="Fuentedeprrafopredeter"/>
    <w:rsid w:val="003B1E3F"/>
  </w:style>
  <w:style w:type="character" w:customStyle="1" w:styleId="title1">
    <w:name w:val="title1"/>
    <w:basedOn w:val="Fuentedeprrafopredeter"/>
    <w:rsid w:val="003B1E3F"/>
  </w:style>
  <w:style w:type="character" w:customStyle="1" w:styleId="publication">
    <w:name w:val="publication"/>
    <w:basedOn w:val="Fuentedeprrafopredeter"/>
    <w:rsid w:val="003B1E3F"/>
  </w:style>
  <w:style w:type="character" w:customStyle="1" w:styleId="volume">
    <w:name w:val="volume"/>
    <w:basedOn w:val="Fuentedeprrafopredeter"/>
    <w:rsid w:val="003B1E3F"/>
  </w:style>
  <w:style w:type="character" w:customStyle="1" w:styleId="pagerange">
    <w:name w:val="pagerange"/>
    <w:basedOn w:val="Fuentedeprrafopredeter"/>
    <w:rsid w:val="003B1E3F"/>
  </w:style>
  <w:style w:type="character" w:customStyle="1" w:styleId="number">
    <w:name w:val="number"/>
    <w:basedOn w:val="Fuentedeprrafopredeter"/>
    <w:rsid w:val="003B1E3F"/>
  </w:style>
  <w:style w:type="character" w:customStyle="1" w:styleId="databold1">
    <w:name w:val="data_bold1"/>
    <w:rsid w:val="003B1E3F"/>
    <w:rPr>
      <w:b/>
      <w:bCs/>
    </w:rPr>
  </w:style>
  <w:style w:type="paragraph" w:styleId="Textodecuerpo3">
    <w:name w:val="Body Text 3"/>
    <w:basedOn w:val="Normal"/>
    <w:link w:val="Textodecuerpo3Car"/>
    <w:rsid w:val="003B1E3F"/>
    <w:pPr>
      <w:spacing w:after="120"/>
    </w:pPr>
    <w:rPr>
      <w:rFonts w:ascii="Times New Roman" w:eastAsia="Times New Roman" w:hAnsi="Times New Roman"/>
      <w:sz w:val="16"/>
      <w:szCs w:val="16"/>
    </w:rPr>
  </w:style>
  <w:style w:type="character" w:customStyle="1" w:styleId="Textodecuerpo3Car">
    <w:name w:val="Texto de cuerpo 3 Car"/>
    <w:link w:val="Textodecuerpo3"/>
    <w:rsid w:val="003B1E3F"/>
    <w:rPr>
      <w:rFonts w:ascii="Times New Roman" w:eastAsia="Times New Roman" w:hAnsi="Times New Roman"/>
      <w:sz w:val="16"/>
      <w:szCs w:val="16"/>
      <w:lang w:val="en-US"/>
    </w:rPr>
  </w:style>
  <w:style w:type="character" w:styleId="Nmerodepgina">
    <w:name w:val="page number"/>
    <w:basedOn w:val="Fuentedeprrafopredeter"/>
    <w:rsid w:val="00F61CE6"/>
  </w:style>
  <w:style w:type="character" w:customStyle="1" w:styleId="Ttulo1Car">
    <w:name w:val="Título 1 Car"/>
    <w:link w:val="Ttulo1"/>
    <w:rsid w:val="00E95A8B"/>
    <w:rPr>
      <w:rFonts w:ascii="Times New Roman" w:eastAsia="Times" w:hAnsi="Times New Roman"/>
      <w:b/>
      <w:bCs/>
      <w:noProof/>
      <w:kern w:val="32"/>
      <w:sz w:val="32"/>
      <w:szCs w:val="32"/>
      <w:lang w:val="en-GB" w:eastAsia="en-US"/>
    </w:rPr>
  </w:style>
  <w:style w:type="character" w:customStyle="1" w:styleId="Ttulo3Car">
    <w:name w:val="Título 3 Car"/>
    <w:link w:val="Ttulo3"/>
    <w:rsid w:val="005B3652"/>
    <w:rPr>
      <w:rFonts w:ascii="Times New Roman" w:eastAsia="Times New Roman" w:hAnsi="Times New Roman"/>
      <w:b/>
      <w:bCs/>
      <w:sz w:val="28"/>
      <w:szCs w:val="24"/>
      <w:lang w:val="fr-FR" w:eastAsia="fr-FR"/>
    </w:rPr>
  </w:style>
  <w:style w:type="character" w:customStyle="1" w:styleId="Ttulo4Car">
    <w:name w:val="Título 4 Car"/>
    <w:link w:val="Ttulo4"/>
    <w:rsid w:val="005B3652"/>
    <w:rPr>
      <w:rFonts w:ascii="Times New Roman" w:eastAsia="Times New Roman" w:hAnsi="Times New Roman"/>
      <w:b/>
      <w:bCs/>
      <w:i/>
      <w:iCs/>
      <w:sz w:val="24"/>
      <w:szCs w:val="22"/>
      <w:lang w:eastAsia="fr-FR"/>
    </w:rPr>
  </w:style>
  <w:style w:type="character" w:customStyle="1" w:styleId="Ttulo2Car">
    <w:name w:val="Título 2 Car"/>
    <w:link w:val="Ttulo2"/>
    <w:rsid w:val="006E32B1"/>
    <w:rPr>
      <w:rFonts w:ascii="Times New Roman" w:eastAsia="Times New Roman" w:hAnsi="Times New Roman"/>
      <w:b/>
      <w:bCs/>
      <w:sz w:val="24"/>
      <w:szCs w:val="24"/>
      <w:lang w:eastAsia="ar-SA"/>
    </w:rPr>
  </w:style>
  <w:style w:type="paragraph" w:styleId="Ttulo">
    <w:name w:val="Title"/>
    <w:basedOn w:val="Normal"/>
    <w:link w:val="TtuloCar"/>
    <w:qFormat/>
    <w:rsid w:val="005B3652"/>
    <w:pPr>
      <w:jc w:val="center"/>
    </w:pPr>
    <w:rPr>
      <w:rFonts w:ascii="Times New Roman" w:eastAsia="Times New Roman" w:hAnsi="Times New Roman"/>
      <w:b/>
      <w:bCs/>
      <w:sz w:val="32"/>
      <w:lang w:val="en-GB" w:eastAsia="fr-FR"/>
    </w:rPr>
  </w:style>
  <w:style w:type="character" w:customStyle="1" w:styleId="TtuloCar">
    <w:name w:val="Título Car"/>
    <w:link w:val="Ttulo"/>
    <w:rsid w:val="005B3652"/>
    <w:rPr>
      <w:rFonts w:ascii="Times New Roman" w:eastAsia="Times New Roman" w:hAnsi="Times New Roman"/>
      <w:b/>
      <w:bCs/>
      <w:sz w:val="32"/>
      <w:szCs w:val="24"/>
      <w:lang w:eastAsia="fr-FR"/>
    </w:rPr>
  </w:style>
  <w:style w:type="character" w:customStyle="1" w:styleId="TextodecuerpoCar">
    <w:name w:val="Texto de cuerpo Car"/>
    <w:link w:val="Textodecuerpo"/>
    <w:rsid w:val="005B3652"/>
    <w:rPr>
      <w:rFonts w:ascii="Times New Roman" w:eastAsia="Times New Roman" w:hAnsi="Times New Roman"/>
      <w:sz w:val="24"/>
      <w:szCs w:val="24"/>
      <w:lang w:eastAsia="ar-SA"/>
    </w:rPr>
  </w:style>
  <w:style w:type="paragraph" w:styleId="Lista">
    <w:name w:val="List"/>
    <w:basedOn w:val="Textodecuerpo"/>
    <w:rsid w:val="005B3652"/>
    <w:pPr>
      <w:spacing w:after="120" w:line="276" w:lineRule="auto"/>
      <w:jc w:val="left"/>
    </w:pPr>
    <w:rPr>
      <w:rFonts w:ascii="Calibri" w:eastAsia="DejaVu Sans" w:hAnsi="Calibri"/>
      <w:kern w:val="1"/>
      <w:sz w:val="22"/>
      <w:szCs w:val="22"/>
      <w:lang w:val="en-IE"/>
    </w:rPr>
  </w:style>
  <w:style w:type="paragraph" w:styleId="Textodecuerpo2">
    <w:name w:val="Body Text 2"/>
    <w:basedOn w:val="Normal"/>
    <w:link w:val="Textodecuerpo2Car"/>
    <w:rsid w:val="005B3652"/>
    <w:pPr>
      <w:jc w:val="both"/>
    </w:pPr>
    <w:rPr>
      <w:rFonts w:ascii="Times New Roman" w:eastAsia="Times New Roman" w:hAnsi="Times New Roman"/>
      <w:b/>
      <w:bCs/>
      <w:i/>
      <w:iCs/>
      <w:szCs w:val="22"/>
      <w:lang w:val="en-GB" w:eastAsia="fr-FR"/>
    </w:rPr>
  </w:style>
  <w:style w:type="character" w:customStyle="1" w:styleId="Textodecuerpo2Car">
    <w:name w:val="Texto de cuerpo 2 Car"/>
    <w:link w:val="Textodecuerpo2"/>
    <w:rsid w:val="005B3652"/>
    <w:rPr>
      <w:rFonts w:ascii="Times New Roman" w:eastAsia="Times New Roman" w:hAnsi="Times New Roman"/>
      <w:b/>
      <w:bCs/>
      <w:i/>
      <w:iCs/>
      <w:sz w:val="24"/>
      <w:szCs w:val="22"/>
      <w:lang w:eastAsia="fr-FR"/>
    </w:rPr>
  </w:style>
  <w:style w:type="paragraph" w:customStyle="1" w:styleId="references">
    <w:name w:val="references"/>
    <w:basedOn w:val="Normal"/>
    <w:rsid w:val="005B3652"/>
    <w:pPr>
      <w:spacing w:before="120" w:after="120" w:line="264" w:lineRule="auto"/>
      <w:jc w:val="both"/>
    </w:pPr>
    <w:rPr>
      <w:rFonts w:ascii="Times New Roman" w:eastAsia="Times New Roman" w:hAnsi="Times New Roman"/>
      <w:szCs w:val="20"/>
      <w:lang w:val="en-GB"/>
    </w:rPr>
  </w:style>
  <w:style w:type="paragraph" w:customStyle="1" w:styleId="Biblio">
    <w:name w:val="Biblio"/>
    <w:basedOn w:val="Normal"/>
    <w:next w:val="Normal"/>
    <w:rsid w:val="005B3652"/>
    <w:pPr>
      <w:spacing w:before="120"/>
      <w:ind w:left="720" w:hanging="720"/>
      <w:jc w:val="both"/>
    </w:pPr>
    <w:rPr>
      <w:rFonts w:ascii="Times" w:eastAsia="Times" w:hAnsi="Times"/>
      <w:szCs w:val="20"/>
      <w:lang w:val="en-GB"/>
    </w:rPr>
  </w:style>
  <w:style w:type="character" w:customStyle="1" w:styleId="doi">
    <w:name w:val="doi"/>
    <w:basedOn w:val="Fuentedeprrafopredeter"/>
    <w:rsid w:val="005B3652"/>
  </w:style>
  <w:style w:type="character" w:customStyle="1" w:styleId="citationnum">
    <w:name w:val="citationnum"/>
    <w:basedOn w:val="Fuentedeprrafopredeter"/>
    <w:rsid w:val="005B3652"/>
  </w:style>
  <w:style w:type="character" w:customStyle="1" w:styleId="Textedelespacerserv1">
    <w:name w:val="Texte de l'espace réservé1"/>
    <w:uiPriority w:val="99"/>
    <w:rsid w:val="005B3652"/>
    <w:rPr>
      <w:color w:val="808080"/>
    </w:rPr>
  </w:style>
  <w:style w:type="paragraph" w:customStyle="1" w:styleId="En-ttedetabledesmatires1">
    <w:name w:val="En-tête de table des matières1"/>
    <w:basedOn w:val="Ttulo1"/>
    <w:next w:val="Normal"/>
    <w:uiPriority w:val="39"/>
    <w:unhideWhenUsed/>
    <w:qFormat/>
    <w:rsid w:val="005B3652"/>
    <w:pPr>
      <w:keepLines/>
      <w:numPr>
        <w:numId w:val="0"/>
      </w:numPr>
      <w:spacing w:before="480" w:after="0" w:line="276" w:lineRule="auto"/>
      <w:outlineLvl w:val="9"/>
    </w:pPr>
    <w:rPr>
      <w:rFonts w:ascii="Calibri" w:hAnsi="Calibri"/>
      <w:color w:val="365F91"/>
      <w:kern w:val="0"/>
      <w:sz w:val="28"/>
      <w:szCs w:val="28"/>
      <w:lang w:val="en-US"/>
    </w:rPr>
  </w:style>
  <w:style w:type="paragraph" w:styleId="TDC1">
    <w:name w:val="toc 1"/>
    <w:basedOn w:val="Normal"/>
    <w:next w:val="Normal"/>
    <w:autoRedefine/>
    <w:uiPriority w:val="39"/>
    <w:rsid w:val="00D525AD"/>
    <w:pPr>
      <w:spacing w:before="360"/>
    </w:pPr>
    <w:rPr>
      <w:rFonts w:ascii="Calibri" w:hAnsi="Calibri"/>
      <w:b/>
      <w:caps/>
    </w:rPr>
  </w:style>
  <w:style w:type="paragraph" w:styleId="TDC2">
    <w:name w:val="toc 2"/>
    <w:basedOn w:val="Normal"/>
    <w:next w:val="Normal"/>
    <w:autoRedefine/>
    <w:uiPriority w:val="39"/>
    <w:rsid w:val="00D525AD"/>
    <w:pPr>
      <w:spacing w:before="240"/>
    </w:pPr>
    <w:rPr>
      <w:b/>
      <w:sz w:val="20"/>
      <w:szCs w:val="20"/>
    </w:rPr>
  </w:style>
  <w:style w:type="paragraph" w:styleId="TDC3">
    <w:name w:val="toc 3"/>
    <w:basedOn w:val="Normal"/>
    <w:next w:val="Normal"/>
    <w:autoRedefine/>
    <w:rsid w:val="00D525AD"/>
    <w:pPr>
      <w:ind w:left="240"/>
    </w:pPr>
    <w:rPr>
      <w:sz w:val="20"/>
      <w:szCs w:val="20"/>
    </w:rPr>
  </w:style>
  <w:style w:type="paragraph" w:styleId="TDC4">
    <w:name w:val="toc 4"/>
    <w:basedOn w:val="Normal"/>
    <w:next w:val="Normal"/>
    <w:autoRedefine/>
    <w:rsid w:val="00D525AD"/>
    <w:pPr>
      <w:ind w:left="480"/>
    </w:pPr>
    <w:rPr>
      <w:sz w:val="20"/>
      <w:szCs w:val="20"/>
    </w:rPr>
  </w:style>
  <w:style w:type="paragraph" w:styleId="TDC5">
    <w:name w:val="toc 5"/>
    <w:basedOn w:val="Normal"/>
    <w:next w:val="Normal"/>
    <w:autoRedefine/>
    <w:rsid w:val="00D525AD"/>
    <w:pPr>
      <w:ind w:left="720"/>
    </w:pPr>
    <w:rPr>
      <w:sz w:val="20"/>
      <w:szCs w:val="20"/>
    </w:rPr>
  </w:style>
  <w:style w:type="paragraph" w:styleId="TDC6">
    <w:name w:val="toc 6"/>
    <w:basedOn w:val="Normal"/>
    <w:next w:val="Normal"/>
    <w:autoRedefine/>
    <w:rsid w:val="00D525AD"/>
    <w:pPr>
      <w:ind w:left="960"/>
    </w:pPr>
    <w:rPr>
      <w:sz w:val="20"/>
      <w:szCs w:val="20"/>
    </w:rPr>
  </w:style>
  <w:style w:type="paragraph" w:styleId="TDC7">
    <w:name w:val="toc 7"/>
    <w:basedOn w:val="Normal"/>
    <w:next w:val="Normal"/>
    <w:autoRedefine/>
    <w:rsid w:val="00D525AD"/>
    <w:pPr>
      <w:ind w:left="1200"/>
    </w:pPr>
    <w:rPr>
      <w:sz w:val="20"/>
      <w:szCs w:val="20"/>
    </w:rPr>
  </w:style>
  <w:style w:type="paragraph" w:styleId="TDC8">
    <w:name w:val="toc 8"/>
    <w:basedOn w:val="Normal"/>
    <w:next w:val="Normal"/>
    <w:autoRedefine/>
    <w:rsid w:val="00D525AD"/>
    <w:pPr>
      <w:ind w:left="1440"/>
    </w:pPr>
    <w:rPr>
      <w:sz w:val="20"/>
      <w:szCs w:val="20"/>
    </w:rPr>
  </w:style>
  <w:style w:type="paragraph" w:styleId="TDC9">
    <w:name w:val="toc 9"/>
    <w:basedOn w:val="Normal"/>
    <w:next w:val="Normal"/>
    <w:autoRedefine/>
    <w:rsid w:val="00D525AD"/>
    <w:pPr>
      <w:ind w:left="1680"/>
    </w:pPr>
    <w:rPr>
      <w:sz w:val="20"/>
      <w:szCs w:val="20"/>
    </w:rPr>
  </w:style>
  <w:style w:type="paragraph" w:styleId="HTMLconformatoprevio">
    <w:name w:val="HTML Preformatted"/>
    <w:basedOn w:val="Normal"/>
    <w:link w:val="HTMLconformatoprevioCar"/>
    <w:uiPriority w:val="99"/>
    <w:unhideWhenUsed/>
    <w:rsid w:val="00DB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onformatoprevioCar">
    <w:name w:val="HTML con formato previo Car"/>
    <w:link w:val="HTMLconformatoprevio"/>
    <w:uiPriority w:val="99"/>
    <w:rsid w:val="00DB52CE"/>
    <w:rPr>
      <w:rFonts w:ascii="Courier New" w:eastAsia="Times New Roman" w:hAnsi="Courier New" w:cs="Courier New"/>
    </w:rPr>
  </w:style>
  <w:style w:type="paragraph" w:styleId="Prrafodelista">
    <w:name w:val="List Paragraph"/>
    <w:basedOn w:val="Normal"/>
    <w:uiPriority w:val="34"/>
    <w:qFormat/>
    <w:rsid w:val="001F3E06"/>
    <w:pPr>
      <w:spacing w:after="120"/>
      <w:ind w:left="720"/>
      <w:contextualSpacing/>
      <w:jc w:val="both"/>
    </w:pPr>
    <w:rPr>
      <w:rFonts w:ascii="Times New Roman" w:eastAsia="Times New Roman" w:hAnsi="Times New Roman"/>
      <w:bCs/>
      <w:szCs w:val="20"/>
      <w:lang w:val="fr-FR" w:eastAsia="fr-FR"/>
    </w:rPr>
  </w:style>
  <w:style w:type="paragraph" w:customStyle="1" w:styleId="Bold">
    <w:name w:val="Bold"/>
    <w:basedOn w:val="Normal"/>
    <w:autoRedefine/>
    <w:rsid w:val="00A30A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pPr>
    <w:rPr>
      <w:b/>
      <w:sz w:val="22"/>
      <w:szCs w:val="22"/>
      <w:lang w:val="en-GB"/>
    </w:rPr>
  </w:style>
  <w:style w:type="table" w:customStyle="1" w:styleId="Grilledutableau1">
    <w:name w:val="Grille du tableau1"/>
    <w:basedOn w:val="Tablanormal"/>
    <w:next w:val="Tablaconcuadrcula"/>
    <w:rsid w:val="00DF41EC"/>
    <w:rPr>
      <w:rFonts w:ascii="Times" w:eastAsia="Times" w:hAnsi="Time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Justified">
    <w:name w:val="Body text Justified"/>
    <w:basedOn w:val="Normal"/>
    <w:link w:val="BodytextJustifiedChar"/>
    <w:rsid w:val="002F57FF"/>
    <w:pPr>
      <w:jc w:val="both"/>
    </w:pPr>
    <w:rPr>
      <w:rFonts w:ascii="Georgia" w:eastAsia="Times New Roman" w:hAnsi="Georgia"/>
      <w:sz w:val="21"/>
      <w:szCs w:val="20"/>
      <w:lang w:val="en-GB"/>
    </w:rPr>
  </w:style>
  <w:style w:type="character" w:customStyle="1" w:styleId="BodytextJustifiedChar">
    <w:name w:val="Body text Justified Char"/>
    <w:link w:val="BodytextJustified"/>
    <w:rsid w:val="002F57FF"/>
    <w:rPr>
      <w:rFonts w:ascii="Georgia" w:eastAsia="Times New Roman" w:hAnsi="Georgia"/>
      <w:sz w:val="21"/>
      <w:lang w:val="en-GB" w:eastAsia="en-US"/>
    </w:rPr>
  </w:style>
  <w:style w:type="paragraph" w:styleId="Revisin">
    <w:name w:val="Revision"/>
    <w:hidden/>
    <w:semiHidden/>
    <w:rsid w:val="00B229AA"/>
    <w:rPr>
      <w:lang w:val="en-US" w:eastAsia="en-US"/>
    </w:rPr>
  </w:style>
  <w:style w:type="paragraph" w:styleId="Epgrafe">
    <w:name w:val="caption"/>
    <w:aliases w:val="c,Ca,ca,Figure-caption,Label,topic,ASSET_caption,CAPTION, Figure Caption,Figure-caption1,CAPTION1, Figure Caption1,Figure-caption2,CAPTION2, Figure Caption2,Figure-caption3,CAPTION3, Figure Caption3,Figure-caption4,CAPTION4, Figure Caption4"/>
    <w:basedOn w:val="Normal"/>
    <w:next w:val="Normal"/>
    <w:uiPriority w:val="35"/>
    <w:qFormat/>
    <w:rsid w:val="003B75BB"/>
    <w:pPr>
      <w:spacing w:before="120" w:after="120"/>
      <w:jc w:val="center"/>
    </w:pPr>
    <w:rPr>
      <w:rFonts w:ascii="Times New Roman" w:eastAsia="Times New Roman" w:hAnsi="Times New Roman"/>
      <w:b/>
      <w:bCs/>
      <w:sz w:val="20"/>
      <w:szCs w:val="20"/>
      <w:lang w:val="fr-FR" w:eastAsia="fr-FR"/>
    </w:rPr>
  </w:style>
  <w:style w:type="paragraph" w:customStyle="1" w:styleId="CVListepuce">
    <w:name w:val="CV Liste à puce"/>
    <w:basedOn w:val="Normal"/>
    <w:rsid w:val="00E34C56"/>
    <w:pPr>
      <w:numPr>
        <w:numId w:val="3"/>
      </w:numPr>
      <w:tabs>
        <w:tab w:val="left" w:pos="2132"/>
      </w:tabs>
      <w:spacing w:before="20" w:after="20"/>
      <w:ind w:left="414" w:hanging="357"/>
      <w:jc w:val="both"/>
    </w:pPr>
    <w:rPr>
      <w:rFonts w:ascii="Times New Roman" w:eastAsia="Times New Roman" w:hAnsi="Times New Roman"/>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Times New Roman"/>
        <w:sz w:val="24"/>
        <w:szCs w:val="24"/>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24DC"/>
    <w:rPr>
      <w:lang w:val="en-US" w:eastAsia="en-US"/>
    </w:rPr>
  </w:style>
  <w:style w:type="paragraph" w:styleId="Ttulo1">
    <w:name w:val="heading 1"/>
    <w:basedOn w:val="Normal"/>
    <w:next w:val="Normal"/>
    <w:link w:val="Ttulo1Car"/>
    <w:autoRedefine/>
    <w:qFormat/>
    <w:rsid w:val="00E95A8B"/>
    <w:pPr>
      <w:keepNext/>
      <w:numPr>
        <w:numId w:val="1"/>
      </w:numPr>
      <w:spacing w:before="240" w:after="60"/>
      <w:outlineLvl w:val="0"/>
    </w:pPr>
    <w:rPr>
      <w:rFonts w:ascii="Times New Roman" w:eastAsia="Times" w:hAnsi="Times New Roman"/>
      <w:b/>
      <w:bCs/>
      <w:noProof/>
      <w:kern w:val="32"/>
      <w:sz w:val="32"/>
      <w:szCs w:val="32"/>
      <w:lang w:val="en-GB"/>
    </w:rPr>
  </w:style>
  <w:style w:type="paragraph" w:styleId="Ttulo2">
    <w:name w:val="heading 2"/>
    <w:basedOn w:val="Normal"/>
    <w:next w:val="Normal"/>
    <w:link w:val="Ttulo2Car"/>
    <w:qFormat/>
    <w:rsid w:val="006E32B1"/>
    <w:pPr>
      <w:keepNext/>
      <w:numPr>
        <w:ilvl w:val="1"/>
        <w:numId w:val="1"/>
      </w:numPr>
      <w:suppressAutoHyphens/>
      <w:ind w:left="360"/>
      <w:jc w:val="both"/>
      <w:outlineLvl w:val="1"/>
    </w:pPr>
    <w:rPr>
      <w:rFonts w:ascii="Times New Roman" w:eastAsia="Times New Roman" w:hAnsi="Times New Roman"/>
      <w:b/>
      <w:bCs/>
      <w:lang w:val="fr-FR" w:eastAsia="ar-SA"/>
    </w:rPr>
  </w:style>
  <w:style w:type="paragraph" w:styleId="Ttulo3">
    <w:name w:val="heading 3"/>
    <w:basedOn w:val="Normal"/>
    <w:next w:val="Normal"/>
    <w:link w:val="Ttulo3Car"/>
    <w:qFormat/>
    <w:rsid w:val="005B3652"/>
    <w:pPr>
      <w:keepNext/>
      <w:jc w:val="both"/>
      <w:outlineLvl w:val="2"/>
    </w:pPr>
    <w:rPr>
      <w:rFonts w:ascii="Times New Roman" w:eastAsia="Times New Roman" w:hAnsi="Times New Roman"/>
      <w:b/>
      <w:bCs/>
      <w:sz w:val="28"/>
      <w:lang w:val="fr-FR" w:eastAsia="fr-FR"/>
    </w:rPr>
  </w:style>
  <w:style w:type="paragraph" w:styleId="Ttulo4">
    <w:name w:val="heading 4"/>
    <w:basedOn w:val="Normal"/>
    <w:next w:val="Normal"/>
    <w:link w:val="Ttulo4Car"/>
    <w:qFormat/>
    <w:rsid w:val="005B3652"/>
    <w:pPr>
      <w:keepNext/>
      <w:jc w:val="both"/>
      <w:outlineLvl w:val="3"/>
    </w:pPr>
    <w:rPr>
      <w:rFonts w:ascii="Times New Roman" w:eastAsia="Times New Roman" w:hAnsi="Times New Roman"/>
      <w:b/>
      <w:bCs/>
      <w:i/>
      <w:iCs/>
      <w:szCs w:val="22"/>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ecouleur-Accent11">
    <w:name w:val="Liste couleur - Accent 11"/>
    <w:basedOn w:val="Normal"/>
    <w:uiPriority w:val="34"/>
    <w:qFormat/>
    <w:rsid w:val="00A145FD"/>
    <w:pPr>
      <w:ind w:left="720"/>
      <w:contextualSpacing/>
    </w:pPr>
  </w:style>
  <w:style w:type="paragraph" w:customStyle="1" w:styleId="Default">
    <w:name w:val="Default"/>
    <w:rsid w:val="000D5A53"/>
    <w:pPr>
      <w:widowControl w:val="0"/>
      <w:autoSpaceDE w:val="0"/>
      <w:autoSpaceDN w:val="0"/>
      <w:adjustRightInd w:val="0"/>
    </w:pPr>
    <w:rPr>
      <w:rFonts w:ascii="Georgia" w:hAnsi="Georgia" w:cs="Georgia"/>
      <w:color w:val="000000"/>
      <w:lang w:val="en-US" w:eastAsia="en-US"/>
    </w:rPr>
  </w:style>
  <w:style w:type="paragraph" w:styleId="Textosinformato">
    <w:name w:val="Plain Text"/>
    <w:basedOn w:val="Normal"/>
    <w:link w:val="TextosinformatoCar"/>
    <w:uiPriority w:val="99"/>
    <w:unhideWhenUsed/>
    <w:rsid w:val="00234B85"/>
    <w:rPr>
      <w:rFonts w:ascii="Courier" w:hAnsi="Courier"/>
      <w:sz w:val="21"/>
      <w:szCs w:val="21"/>
    </w:rPr>
  </w:style>
  <w:style w:type="character" w:customStyle="1" w:styleId="TextosinformatoCar">
    <w:name w:val="Texto sin formato Car"/>
    <w:link w:val="Textosinformato"/>
    <w:uiPriority w:val="99"/>
    <w:rsid w:val="00234B85"/>
    <w:rPr>
      <w:rFonts w:ascii="Courier" w:hAnsi="Courier"/>
      <w:sz w:val="21"/>
      <w:szCs w:val="21"/>
      <w:lang w:val="en-US"/>
    </w:rPr>
  </w:style>
  <w:style w:type="character" w:styleId="Hipervnculo">
    <w:name w:val="Hyperlink"/>
    <w:rsid w:val="00A23B36"/>
    <w:rPr>
      <w:color w:val="0000FF"/>
      <w:u w:val="single"/>
    </w:rPr>
  </w:style>
  <w:style w:type="character" w:styleId="Hipervnculovisitado">
    <w:name w:val="FollowedHyperlink"/>
    <w:rsid w:val="006F7CAC"/>
    <w:rPr>
      <w:color w:val="800080"/>
      <w:u w:val="single"/>
    </w:rPr>
  </w:style>
  <w:style w:type="table" w:styleId="Tablaconcuadrcula">
    <w:name w:val="Table Grid"/>
    <w:basedOn w:val="Tablanormal"/>
    <w:uiPriority w:val="59"/>
    <w:rsid w:val="007769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kopf,k,header"/>
    <w:basedOn w:val="Normal"/>
    <w:link w:val="EncabezadoCar"/>
    <w:rsid w:val="00444E87"/>
    <w:pPr>
      <w:tabs>
        <w:tab w:val="center" w:pos="4320"/>
        <w:tab w:val="right" w:pos="8640"/>
      </w:tabs>
    </w:pPr>
  </w:style>
  <w:style w:type="character" w:customStyle="1" w:styleId="EncabezadoCar">
    <w:name w:val="Encabezado Car"/>
    <w:aliases w:val="kopf Car,k Car,header Car"/>
    <w:link w:val="Encabezado"/>
    <w:rsid w:val="00444E87"/>
    <w:rPr>
      <w:sz w:val="24"/>
      <w:szCs w:val="24"/>
      <w:lang w:val="en-US"/>
    </w:rPr>
  </w:style>
  <w:style w:type="paragraph" w:styleId="Piedepgina">
    <w:name w:val="footer"/>
    <w:basedOn w:val="Normal"/>
    <w:link w:val="PiedepginaCar"/>
    <w:uiPriority w:val="99"/>
    <w:rsid w:val="00444E87"/>
    <w:pPr>
      <w:tabs>
        <w:tab w:val="center" w:pos="4320"/>
        <w:tab w:val="right" w:pos="8640"/>
      </w:tabs>
    </w:pPr>
  </w:style>
  <w:style w:type="character" w:customStyle="1" w:styleId="PiedepginaCar">
    <w:name w:val="Pie de página Car"/>
    <w:link w:val="Piedepgina"/>
    <w:uiPriority w:val="99"/>
    <w:rsid w:val="00444E87"/>
    <w:rPr>
      <w:sz w:val="24"/>
      <w:szCs w:val="24"/>
      <w:lang w:val="en-US"/>
    </w:rPr>
  </w:style>
  <w:style w:type="paragraph" w:styleId="NormalWeb">
    <w:name w:val="Normal (Web)"/>
    <w:basedOn w:val="Normal"/>
    <w:uiPriority w:val="99"/>
    <w:rsid w:val="00DA6D29"/>
    <w:pPr>
      <w:spacing w:before="100" w:beforeAutospacing="1" w:after="100" w:afterAutospacing="1"/>
    </w:pPr>
    <w:rPr>
      <w:rFonts w:ascii="Times New Roman" w:eastAsia="Times New Roman" w:hAnsi="Times New Roman"/>
      <w:lang w:val="en-GB" w:eastAsia="en-GB"/>
    </w:rPr>
  </w:style>
  <w:style w:type="character" w:styleId="Refdecomentario">
    <w:name w:val="annotation reference"/>
    <w:rsid w:val="005050CB"/>
    <w:rPr>
      <w:sz w:val="18"/>
      <w:szCs w:val="18"/>
    </w:rPr>
  </w:style>
  <w:style w:type="paragraph" w:styleId="Textocomentario">
    <w:name w:val="annotation text"/>
    <w:basedOn w:val="Normal"/>
    <w:link w:val="TextocomentarioCar"/>
    <w:rsid w:val="005050CB"/>
  </w:style>
  <w:style w:type="character" w:customStyle="1" w:styleId="TextocomentarioCar">
    <w:name w:val="Texto comentario Car"/>
    <w:link w:val="Textocomentario"/>
    <w:rsid w:val="005050CB"/>
    <w:rPr>
      <w:sz w:val="24"/>
      <w:szCs w:val="24"/>
      <w:lang w:val="en-US"/>
    </w:rPr>
  </w:style>
  <w:style w:type="paragraph" w:styleId="Asuntodelcomentario">
    <w:name w:val="annotation subject"/>
    <w:basedOn w:val="Textocomentario"/>
    <w:next w:val="Textocomentario"/>
    <w:link w:val="AsuntodelcomentarioCar"/>
    <w:rsid w:val="005050CB"/>
    <w:rPr>
      <w:b/>
      <w:bCs/>
      <w:sz w:val="20"/>
      <w:szCs w:val="20"/>
    </w:rPr>
  </w:style>
  <w:style w:type="character" w:customStyle="1" w:styleId="AsuntodelcomentarioCar">
    <w:name w:val="Asunto del comentario Car"/>
    <w:link w:val="Asuntodelcomentario"/>
    <w:rsid w:val="005050CB"/>
    <w:rPr>
      <w:b/>
      <w:bCs/>
      <w:sz w:val="24"/>
      <w:szCs w:val="24"/>
      <w:lang w:val="en-US"/>
    </w:rPr>
  </w:style>
  <w:style w:type="paragraph" w:styleId="Textodeglobo">
    <w:name w:val="Balloon Text"/>
    <w:basedOn w:val="Normal"/>
    <w:link w:val="TextodegloboCar"/>
    <w:rsid w:val="005050CB"/>
    <w:rPr>
      <w:rFonts w:ascii="Lucida Grande" w:hAnsi="Lucida Grande"/>
      <w:sz w:val="18"/>
      <w:szCs w:val="18"/>
    </w:rPr>
  </w:style>
  <w:style w:type="character" w:customStyle="1" w:styleId="TextodegloboCar">
    <w:name w:val="Texto de globo Car"/>
    <w:link w:val="Textodeglobo"/>
    <w:rsid w:val="005050CB"/>
    <w:rPr>
      <w:rFonts w:ascii="Lucida Grande" w:hAnsi="Lucida Grande"/>
      <w:sz w:val="18"/>
      <w:szCs w:val="18"/>
      <w:lang w:val="en-US"/>
    </w:rPr>
  </w:style>
  <w:style w:type="paragraph" w:styleId="Textodecuerpo">
    <w:name w:val="Body Text"/>
    <w:basedOn w:val="Normal"/>
    <w:link w:val="TextodecuerpoCar"/>
    <w:rsid w:val="009D24EC"/>
    <w:pPr>
      <w:suppressAutoHyphens/>
      <w:spacing w:after="292"/>
      <w:jc w:val="both"/>
    </w:pPr>
    <w:rPr>
      <w:rFonts w:ascii="Times New Roman" w:eastAsia="Times New Roman" w:hAnsi="Times New Roman"/>
      <w:lang w:val="en-GB" w:eastAsia="ar-SA"/>
    </w:rPr>
  </w:style>
  <w:style w:type="paragraph" w:customStyle="1" w:styleId="Subheading">
    <w:name w:val="Subheading"/>
    <w:basedOn w:val="Normal"/>
    <w:next w:val="Normal"/>
    <w:link w:val="SubheadingChar"/>
    <w:rsid w:val="00982686"/>
    <w:pPr>
      <w:keepNext/>
      <w:spacing w:before="240" w:after="60"/>
      <w:ind w:left="720"/>
      <w:jc w:val="both"/>
    </w:pPr>
    <w:rPr>
      <w:rFonts w:ascii="Arial" w:eastAsia="Times New Roman" w:hAnsi="Arial"/>
      <w:b/>
      <w:color w:val="50555A"/>
      <w:sz w:val="20"/>
      <w:szCs w:val="20"/>
      <w:lang w:val="en-GB"/>
    </w:rPr>
  </w:style>
  <w:style w:type="paragraph" w:customStyle="1" w:styleId="CVMainHeadings">
    <w:name w:val="CV Main Headings"/>
    <w:basedOn w:val="Normal"/>
    <w:rsid w:val="00982686"/>
    <w:pPr>
      <w:keepNext/>
      <w:spacing w:before="240" w:after="240"/>
    </w:pPr>
    <w:rPr>
      <w:rFonts w:ascii="Arial" w:eastAsia="Times New Roman" w:hAnsi="Arial"/>
      <w:color w:val="123D79"/>
      <w:sz w:val="32"/>
      <w:szCs w:val="20"/>
      <w:lang w:val="en-GB"/>
    </w:rPr>
  </w:style>
  <w:style w:type="character" w:customStyle="1" w:styleId="SubheadingChar">
    <w:name w:val="Subheading Char"/>
    <w:link w:val="Subheading"/>
    <w:rsid w:val="00982686"/>
    <w:rPr>
      <w:rFonts w:ascii="Arial" w:hAnsi="Arial"/>
      <w:b/>
      <w:color w:val="50555A"/>
      <w:lang w:val="en-GB" w:eastAsia="en-US" w:bidi="ar-SA"/>
    </w:rPr>
  </w:style>
  <w:style w:type="character" w:styleId="AcrnimoHTML">
    <w:name w:val="HTML Acronym"/>
    <w:basedOn w:val="Fuentedeprrafopredeter"/>
    <w:rsid w:val="00CC3497"/>
  </w:style>
  <w:style w:type="paragraph" w:styleId="Sangra3detdecuerpo">
    <w:name w:val="Body Text Indent 3"/>
    <w:basedOn w:val="Normal"/>
    <w:link w:val="Sangra3detdecuerpoCar"/>
    <w:rsid w:val="003B1E3F"/>
    <w:pPr>
      <w:spacing w:after="120"/>
      <w:ind w:left="283"/>
    </w:pPr>
    <w:rPr>
      <w:rFonts w:ascii="Times New Roman" w:eastAsia="MS Mincho" w:hAnsi="Times New Roman"/>
      <w:sz w:val="16"/>
      <w:szCs w:val="16"/>
      <w:lang w:val="en-GB" w:eastAsia="ja-JP"/>
    </w:rPr>
  </w:style>
  <w:style w:type="character" w:customStyle="1" w:styleId="Sangra3detdecuerpoCar">
    <w:name w:val="Sangría 3 de t. de cuerpo Car"/>
    <w:link w:val="Sangra3detdecuerpo"/>
    <w:rsid w:val="003B1E3F"/>
    <w:rPr>
      <w:rFonts w:ascii="Times New Roman" w:eastAsia="MS Mincho" w:hAnsi="Times New Roman"/>
      <w:sz w:val="16"/>
      <w:szCs w:val="16"/>
      <w:lang w:eastAsia="ja-JP"/>
    </w:rPr>
  </w:style>
  <w:style w:type="character" w:styleId="Textoennegrita">
    <w:name w:val="Strong"/>
    <w:uiPriority w:val="22"/>
    <w:qFormat/>
    <w:rsid w:val="003B1E3F"/>
    <w:rPr>
      <w:b/>
      <w:bCs/>
    </w:rPr>
  </w:style>
  <w:style w:type="character" w:styleId="Enfasis">
    <w:name w:val="Emphasis"/>
    <w:qFormat/>
    <w:rsid w:val="003B1E3F"/>
    <w:rPr>
      <w:i/>
      <w:iCs/>
    </w:rPr>
  </w:style>
  <w:style w:type="paragraph" w:customStyle="1" w:styleId="WW-Default">
    <w:name w:val="WW-Default"/>
    <w:rsid w:val="003B1E3F"/>
    <w:pPr>
      <w:widowControl w:val="0"/>
      <w:suppressAutoHyphens/>
      <w:autoSpaceDE w:val="0"/>
    </w:pPr>
    <w:rPr>
      <w:rFonts w:ascii="Arial" w:eastAsia="Arial" w:hAnsi="Arial" w:cs="Arial"/>
      <w:color w:val="000000"/>
      <w:kern w:val="1"/>
      <w:lang w:eastAsia="ar-SA"/>
    </w:rPr>
  </w:style>
  <w:style w:type="paragraph" w:customStyle="1" w:styleId="Indent1">
    <w:name w:val="Indent 1"/>
    <w:basedOn w:val="Normal"/>
    <w:rsid w:val="003B1E3F"/>
    <w:pPr>
      <w:tabs>
        <w:tab w:val="left" w:pos="900"/>
        <w:tab w:val="right" w:pos="1260"/>
        <w:tab w:val="right" w:pos="3060"/>
        <w:tab w:val="left" w:pos="5760"/>
      </w:tabs>
      <w:spacing w:after="240" w:line="240" w:lineRule="exact"/>
      <w:ind w:left="360" w:hanging="360"/>
    </w:pPr>
    <w:rPr>
      <w:rFonts w:ascii="Times New Roman" w:eastAsia="Times New Roman" w:hAnsi="Times New Roman"/>
      <w:sz w:val="22"/>
      <w:szCs w:val="22"/>
      <w:lang w:val="en-GB" w:eastAsia="en-GB"/>
    </w:rPr>
  </w:style>
  <w:style w:type="character" w:customStyle="1" w:styleId="personname">
    <w:name w:val="person_name"/>
    <w:basedOn w:val="Fuentedeprrafopredeter"/>
    <w:rsid w:val="003B1E3F"/>
  </w:style>
  <w:style w:type="character" w:customStyle="1" w:styleId="creators">
    <w:name w:val="creators"/>
    <w:basedOn w:val="Fuentedeprrafopredeter"/>
    <w:rsid w:val="003B1E3F"/>
  </w:style>
  <w:style w:type="character" w:customStyle="1" w:styleId="date1">
    <w:name w:val="date1"/>
    <w:basedOn w:val="Fuentedeprrafopredeter"/>
    <w:rsid w:val="003B1E3F"/>
  </w:style>
  <w:style w:type="character" w:customStyle="1" w:styleId="title1">
    <w:name w:val="title1"/>
    <w:basedOn w:val="Fuentedeprrafopredeter"/>
    <w:rsid w:val="003B1E3F"/>
  </w:style>
  <w:style w:type="character" w:customStyle="1" w:styleId="publication">
    <w:name w:val="publication"/>
    <w:basedOn w:val="Fuentedeprrafopredeter"/>
    <w:rsid w:val="003B1E3F"/>
  </w:style>
  <w:style w:type="character" w:customStyle="1" w:styleId="volume">
    <w:name w:val="volume"/>
    <w:basedOn w:val="Fuentedeprrafopredeter"/>
    <w:rsid w:val="003B1E3F"/>
  </w:style>
  <w:style w:type="character" w:customStyle="1" w:styleId="pagerange">
    <w:name w:val="pagerange"/>
    <w:basedOn w:val="Fuentedeprrafopredeter"/>
    <w:rsid w:val="003B1E3F"/>
  </w:style>
  <w:style w:type="character" w:customStyle="1" w:styleId="number">
    <w:name w:val="number"/>
    <w:basedOn w:val="Fuentedeprrafopredeter"/>
    <w:rsid w:val="003B1E3F"/>
  </w:style>
  <w:style w:type="character" w:customStyle="1" w:styleId="databold1">
    <w:name w:val="data_bold1"/>
    <w:rsid w:val="003B1E3F"/>
    <w:rPr>
      <w:b/>
      <w:bCs/>
    </w:rPr>
  </w:style>
  <w:style w:type="paragraph" w:styleId="Textodecuerpo3">
    <w:name w:val="Body Text 3"/>
    <w:basedOn w:val="Normal"/>
    <w:link w:val="Textodecuerpo3Car"/>
    <w:rsid w:val="003B1E3F"/>
    <w:pPr>
      <w:spacing w:after="120"/>
    </w:pPr>
    <w:rPr>
      <w:rFonts w:ascii="Times New Roman" w:eastAsia="Times New Roman" w:hAnsi="Times New Roman"/>
      <w:sz w:val="16"/>
      <w:szCs w:val="16"/>
    </w:rPr>
  </w:style>
  <w:style w:type="character" w:customStyle="1" w:styleId="Textodecuerpo3Car">
    <w:name w:val="Texto de cuerpo 3 Car"/>
    <w:link w:val="Textodecuerpo3"/>
    <w:rsid w:val="003B1E3F"/>
    <w:rPr>
      <w:rFonts w:ascii="Times New Roman" w:eastAsia="Times New Roman" w:hAnsi="Times New Roman"/>
      <w:sz w:val="16"/>
      <w:szCs w:val="16"/>
      <w:lang w:val="en-US"/>
    </w:rPr>
  </w:style>
  <w:style w:type="character" w:styleId="Nmerodepgina">
    <w:name w:val="page number"/>
    <w:basedOn w:val="Fuentedeprrafopredeter"/>
    <w:rsid w:val="00F61CE6"/>
  </w:style>
  <w:style w:type="character" w:customStyle="1" w:styleId="Ttulo1Car">
    <w:name w:val="Título 1 Car"/>
    <w:link w:val="Ttulo1"/>
    <w:rsid w:val="00E95A8B"/>
    <w:rPr>
      <w:rFonts w:ascii="Times New Roman" w:eastAsia="Times" w:hAnsi="Times New Roman"/>
      <w:b/>
      <w:bCs/>
      <w:noProof/>
      <w:kern w:val="32"/>
      <w:sz w:val="32"/>
      <w:szCs w:val="32"/>
      <w:lang w:val="en-GB" w:eastAsia="en-US"/>
    </w:rPr>
  </w:style>
  <w:style w:type="character" w:customStyle="1" w:styleId="Ttulo3Car">
    <w:name w:val="Título 3 Car"/>
    <w:link w:val="Ttulo3"/>
    <w:rsid w:val="005B3652"/>
    <w:rPr>
      <w:rFonts w:ascii="Times New Roman" w:eastAsia="Times New Roman" w:hAnsi="Times New Roman"/>
      <w:b/>
      <w:bCs/>
      <w:sz w:val="28"/>
      <w:szCs w:val="24"/>
      <w:lang w:val="fr-FR" w:eastAsia="fr-FR"/>
    </w:rPr>
  </w:style>
  <w:style w:type="character" w:customStyle="1" w:styleId="Ttulo4Car">
    <w:name w:val="Título 4 Car"/>
    <w:link w:val="Ttulo4"/>
    <w:rsid w:val="005B3652"/>
    <w:rPr>
      <w:rFonts w:ascii="Times New Roman" w:eastAsia="Times New Roman" w:hAnsi="Times New Roman"/>
      <w:b/>
      <w:bCs/>
      <w:i/>
      <w:iCs/>
      <w:sz w:val="24"/>
      <w:szCs w:val="22"/>
      <w:lang w:eastAsia="fr-FR"/>
    </w:rPr>
  </w:style>
  <w:style w:type="character" w:customStyle="1" w:styleId="Ttulo2Car">
    <w:name w:val="Título 2 Car"/>
    <w:link w:val="Ttulo2"/>
    <w:rsid w:val="006E32B1"/>
    <w:rPr>
      <w:rFonts w:ascii="Times New Roman" w:eastAsia="Times New Roman" w:hAnsi="Times New Roman"/>
      <w:b/>
      <w:bCs/>
      <w:sz w:val="24"/>
      <w:szCs w:val="24"/>
      <w:lang w:eastAsia="ar-SA"/>
    </w:rPr>
  </w:style>
  <w:style w:type="paragraph" w:styleId="Ttulo">
    <w:name w:val="Title"/>
    <w:basedOn w:val="Normal"/>
    <w:link w:val="TtuloCar"/>
    <w:qFormat/>
    <w:rsid w:val="005B3652"/>
    <w:pPr>
      <w:jc w:val="center"/>
    </w:pPr>
    <w:rPr>
      <w:rFonts w:ascii="Times New Roman" w:eastAsia="Times New Roman" w:hAnsi="Times New Roman"/>
      <w:b/>
      <w:bCs/>
      <w:sz w:val="32"/>
      <w:lang w:val="en-GB" w:eastAsia="fr-FR"/>
    </w:rPr>
  </w:style>
  <w:style w:type="character" w:customStyle="1" w:styleId="TtuloCar">
    <w:name w:val="Título Car"/>
    <w:link w:val="Ttulo"/>
    <w:rsid w:val="005B3652"/>
    <w:rPr>
      <w:rFonts w:ascii="Times New Roman" w:eastAsia="Times New Roman" w:hAnsi="Times New Roman"/>
      <w:b/>
      <w:bCs/>
      <w:sz w:val="32"/>
      <w:szCs w:val="24"/>
      <w:lang w:eastAsia="fr-FR"/>
    </w:rPr>
  </w:style>
  <w:style w:type="character" w:customStyle="1" w:styleId="TextodecuerpoCar">
    <w:name w:val="Texto de cuerpo Car"/>
    <w:link w:val="Textodecuerpo"/>
    <w:rsid w:val="005B3652"/>
    <w:rPr>
      <w:rFonts w:ascii="Times New Roman" w:eastAsia="Times New Roman" w:hAnsi="Times New Roman"/>
      <w:sz w:val="24"/>
      <w:szCs w:val="24"/>
      <w:lang w:eastAsia="ar-SA"/>
    </w:rPr>
  </w:style>
  <w:style w:type="paragraph" w:styleId="Lista">
    <w:name w:val="List"/>
    <w:basedOn w:val="Textodecuerpo"/>
    <w:rsid w:val="005B3652"/>
    <w:pPr>
      <w:spacing w:after="120" w:line="276" w:lineRule="auto"/>
      <w:jc w:val="left"/>
    </w:pPr>
    <w:rPr>
      <w:rFonts w:ascii="Calibri" w:eastAsia="DejaVu Sans" w:hAnsi="Calibri"/>
      <w:kern w:val="1"/>
      <w:sz w:val="22"/>
      <w:szCs w:val="22"/>
      <w:lang w:val="en-IE"/>
    </w:rPr>
  </w:style>
  <w:style w:type="paragraph" w:styleId="Textodecuerpo2">
    <w:name w:val="Body Text 2"/>
    <w:basedOn w:val="Normal"/>
    <w:link w:val="Textodecuerpo2Car"/>
    <w:rsid w:val="005B3652"/>
    <w:pPr>
      <w:jc w:val="both"/>
    </w:pPr>
    <w:rPr>
      <w:rFonts w:ascii="Times New Roman" w:eastAsia="Times New Roman" w:hAnsi="Times New Roman"/>
      <w:b/>
      <w:bCs/>
      <w:i/>
      <w:iCs/>
      <w:szCs w:val="22"/>
      <w:lang w:val="en-GB" w:eastAsia="fr-FR"/>
    </w:rPr>
  </w:style>
  <w:style w:type="character" w:customStyle="1" w:styleId="Textodecuerpo2Car">
    <w:name w:val="Texto de cuerpo 2 Car"/>
    <w:link w:val="Textodecuerpo2"/>
    <w:rsid w:val="005B3652"/>
    <w:rPr>
      <w:rFonts w:ascii="Times New Roman" w:eastAsia="Times New Roman" w:hAnsi="Times New Roman"/>
      <w:b/>
      <w:bCs/>
      <w:i/>
      <w:iCs/>
      <w:sz w:val="24"/>
      <w:szCs w:val="22"/>
      <w:lang w:eastAsia="fr-FR"/>
    </w:rPr>
  </w:style>
  <w:style w:type="paragraph" w:customStyle="1" w:styleId="references">
    <w:name w:val="references"/>
    <w:basedOn w:val="Normal"/>
    <w:rsid w:val="005B3652"/>
    <w:pPr>
      <w:spacing w:before="120" w:after="120" w:line="264" w:lineRule="auto"/>
      <w:jc w:val="both"/>
    </w:pPr>
    <w:rPr>
      <w:rFonts w:ascii="Times New Roman" w:eastAsia="Times New Roman" w:hAnsi="Times New Roman"/>
      <w:szCs w:val="20"/>
      <w:lang w:val="en-GB"/>
    </w:rPr>
  </w:style>
  <w:style w:type="paragraph" w:customStyle="1" w:styleId="Biblio">
    <w:name w:val="Biblio"/>
    <w:basedOn w:val="Normal"/>
    <w:next w:val="Normal"/>
    <w:rsid w:val="005B3652"/>
    <w:pPr>
      <w:spacing w:before="120"/>
      <w:ind w:left="720" w:hanging="720"/>
      <w:jc w:val="both"/>
    </w:pPr>
    <w:rPr>
      <w:rFonts w:ascii="Times" w:eastAsia="Times" w:hAnsi="Times"/>
      <w:szCs w:val="20"/>
      <w:lang w:val="en-GB"/>
    </w:rPr>
  </w:style>
  <w:style w:type="character" w:customStyle="1" w:styleId="doi">
    <w:name w:val="doi"/>
    <w:basedOn w:val="Fuentedeprrafopredeter"/>
    <w:rsid w:val="005B3652"/>
  </w:style>
  <w:style w:type="character" w:customStyle="1" w:styleId="citationnum">
    <w:name w:val="citationnum"/>
    <w:basedOn w:val="Fuentedeprrafopredeter"/>
    <w:rsid w:val="005B3652"/>
  </w:style>
  <w:style w:type="character" w:customStyle="1" w:styleId="Textedelespacerserv1">
    <w:name w:val="Texte de l'espace réservé1"/>
    <w:uiPriority w:val="99"/>
    <w:rsid w:val="005B3652"/>
    <w:rPr>
      <w:color w:val="808080"/>
    </w:rPr>
  </w:style>
  <w:style w:type="paragraph" w:customStyle="1" w:styleId="En-ttedetabledesmatires1">
    <w:name w:val="En-tête de table des matières1"/>
    <w:basedOn w:val="Ttulo1"/>
    <w:next w:val="Normal"/>
    <w:uiPriority w:val="39"/>
    <w:unhideWhenUsed/>
    <w:qFormat/>
    <w:rsid w:val="005B3652"/>
    <w:pPr>
      <w:keepLines/>
      <w:numPr>
        <w:numId w:val="0"/>
      </w:numPr>
      <w:spacing w:before="480" w:after="0" w:line="276" w:lineRule="auto"/>
      <w:outlineLvl w:val="9"/>
    </w:pPr>
    <w:rPr>
      <w:rFonts w:ascii="Calibri" w:hAnsi="Calibri"/>
      <w:color w:val="365F91"/>
      <w:kern w:val="0"/>
      <w:sz w:val="28"/>
      <w:szCs w:val="28"/>
      <w:lang w:val="en-US"/>
    </w:rPr>
  </w:style>
  <w:style w:type="paragraph" w:styleId="TDC1">
    <w:name w:val="toc 1"/>
    <w:basedOn w:val="Normal"/>
    <w:next w:val="Normal"/>
    <w:autoRedefine/>
    <w:uiPriority w:val="39"/>
    <w:rsid w:val="00D525AD"/>
    <w:pPr>
      <w:spacing w:before="360"/>
    </w:pPr>
    <w:rPr>
      <w:rFonts w:ascii="Calibri" w:hAnsi="Calibri"/>
      <w:b/>
      <w:caps/>
    </w:rPr>
  </w:style>
  <w:style w:type="paragraph" w:styleId="TDC2">
    <w:name w:val="toc 2"/>
    <w:basedOn w:val="Normal"/>
    <w:next w:val="Normal"/>
    <w:autoRedefine/>
    <w:uiPriority w:val="39"/>
    <w:rsid w:val="00D525AD"/>
    <w:pPr>
      <w:spacing w:before="240"/>
    </w:pPr>
    <w:rPr>
      <w:b/>
      <w:sz w:val="20"/>
      <w:szCs w:val="20"/>
    </w:rPr>
  </w:style>
  <w:style w:type="paragraph" w:styleId="TDC3">
    <w:name w:val="toc 3"/>
    <w:basedOn w:val="Normal"/>
    <w:next w:val="Normal"/>
    <w:autoRedefine/>
    <w:rsid w:val="00D525AD"/>
    <w:pPr>
      <w:ind w:left="240"/>
    </w:pPr>
    <w:rPr>
      <w:sz w:val="20"/>
      <w:szCs w:val="20"/>
    </w:rPr>
  </w:style>
  <w:style w:type="paragraph" w:styleId="TDC4">
    <w:name w:val="toc 4"/>
    <w:basedOn w:val="Normal"/>
    <w:next w:val="Normal"/>
    <w:autoRedefine/>
    <w:rsid w:val="00D525AD"/>
    <w:pPr>
      <w:ind w:left="480"/>
    </w:pPr>
    <w:rPr>
      <w:sz w:val="20"/>
      <w:szCs w:val="20"/>
    </w:rPr>
  </w:style>
  <w:style w:type="paragraph" w:styleId="TDC5">
    <w:name w:val="toc 5"/>
    <w:basedOn w:val="Normal"/>
    <w:next w:val="Normal"/>
    <w:autoRedefine/>
    <w:rsid w:val="00D525AD"/>
    <w:pPr>
      <w:ind w:left="720"/>
    </w:pPr>
    <w:rPr>
      <w:sz w:val="20"/>
      <w:szCs w:val="20"/>
    </w:rPr>
  </w:style>
  <w:style w:type="paragraph" w:styleId="TDC6">
    <w:name w:val="toc 6"/>
    <w:basedOn w:val="Normal"/>
    <w:next w:val="Normal"/>
    <w:autoRedefine/>
    <w:rsid w:val="00D525AD"/>
    <w:pPr>
      <w:ind w:left="960"/>
    </w:pPr>
    <w:rPr>
      <w:sz w:val="20"/>
      <w:szCs w:val="20"/>
    </w:rPr>
  </w:style>
  <w:style w:type="paragraph" w:styleId="TDC7">
    <w:name w:val="toc 7"/>
    <w:basedOn w:val="Normal"/>
    <w:next w:val="Normal"/>
    <w:autoRedefine/>
    <w:rsid w:val="00D525AD"/>
    <w:pPr>
      <w:ind w:left="1200"/>
    </w:pPr>
    <w:rPr>
      <w:sz w:val="20"/>
      <w:szCs w:val="20"/>
    </w:rPr>
  </w:style>
  <w:style w:type="paragraph" w:styleId="TDC8">
    <w:name w:val="toc 8"/>
    <w:basedOn w:val="Normal"/>
    <w:next w:val="Normal"/>
    <w:autoRedefine/>
    <w:rsid w:val="00D525AD"/>
    <w:pPr>
      <w:ind w:left="1440"/>
    </w:pPr>
    <w:rPr>
      <w:sz w:val="20"/>
      <w:szCs w:val="20"/>
    </w:rPr>
  </w:style>
  <w:style w:type="paragraph" w:styleId="TDC9">
    <w:name w:val="toc 9"/>
    <w:basedOn w:val="Normal"/>
    <w:next w:val="Normal"/>
    <w:autoRedefine/>
    <w:rsid w:val="00D525AD"/>
    <w:pPr>
      <w:ind w:left="1680"/>
    </w:pPr>
    <w:rPr>
      <w:sz w:val="20"/>
      <w:szCs w:val="20"/>
    </w:rPr>
  </w:style>
  <w:style w:type="paragraph" w:styleId="HTMLconformatoprevio">
    <w:name w:val="HTML Preformatted"/>
    <w:basedOn w:val="Normal"/>
    <w:link w:val="HTMLconformatoprevioCar"/>
    <w:uiPriority w:val="99"/>
    <w:unhideWhenUsed/>
    <w:rsid w:val="00DB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onformatoprevioCar">
    <w:name w:val="HTML con formato previo Car"/>
    <w:link w:val="HTMLconformatoprevio"/>
    <w:uiPriority w:val="99"/>
    <w:rsid w:val="00DB52CE"/>
    <w:rPr>
      <w:rFonts w:ascii="Courier New" w:eastAsia="Times New Roman" w:hAnsi="Courier New" w:cs="Courier New"/>
    </w:rPr>
  </w:style>
  <w:style w:type="paragraph" w:styleId="Prrafodelista">
    <w:name w:val="List Paragraph"/>
    <w:basedOn w:val="Normal"/>
    <w:uiPriority w:val="34"/>
    <w:qFormat/>
    <w:rsid w:val="001F3E06"/>
    <w:pPr>
      <w:spacing w:after="120"/>
      <w:ind w:left="720"/>
      <w:contextualSpacing/>
      <w:jc w:val="both"/>
    </w:pPr>
    <w:rPr>
      <w:rFonts w:ascii="Times New Roman" w:eastAsia="Times New Roman" w:hAnsi="Times New Roman"/>
      <w:bCs/>
      <w:szCs w:val="20"/>
      <w:lang w:val="fr-FR" w:eastAsia="fr-FR"/>
    </w:rPr>
  </w:style>
  <w:style w:type="paragraph" w:customStyle="1" w:styleId="Bold">
    <w:name w:val="Bold"/>
    <w:basedOn w:val="Normal"/>
    <w:autoRedefine/>
    <w:rsid w:val="00A30A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pPr>
    <w:rPr>
      <w:b/>
      <w:sz w:val="22"/>
      <w:szCs w:val="22"/>
      <w:lang w:val="en-GB"/>
    </w:rPr>
  </w:style>
  <w:style w:type="table" w:customStyle="1" w:styleId="Grilledutableau1">
    <w:name w:val="Grille du tableau1"/>
    <w:basedOn w:val="Tablanormal"/>
    <w:next w:val="Tablaconcuadrcula"/>
    <w:rsid w:val="00DF41EC"/>
    <w:rPr>
      <w:rFonts w:ascii="Times" w:eastAsia="Times" w:hAnsi="Time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Justified">
    <w:name w:val="Body text Justified"/>
    <w:basedOn w:val="Normal"/>
    <w:link w:val="BodytextJustifiedChar"/>
    <w:rsid w:val="002F57FF"/>
    <w:pPr>
      <w:jc w:val="both"/>
    </w:pPr>
    <w:rPr>
      <w:rFonts w:ascii="Georgia" w:eastAsia="Times New Roman" w:hAnsi="Georgia"/>
      <w:sz w:val="21"/>
      <w:szCs w:val="20"/>
      <w:lang w:val="en-GB"/>
    </w:rPr>
  </w:style>
  <w:style w:type="character" w:customStyle="1" w:styleId="BodytextJustifiedChar">
    <w:name w:val="Body text Justified Char"/>
    <w:link w:val="BodytextJustified"/>
    <w:rsid w:val="002F57FF"/>
    <w:rPr>
      <w:rFonts w:ascii="Georgia" w:eastAsia="Times New Roman" w:hAnsi="Georgia"/>
      <w:sz w:val="21"/>
      <w:lang w:val="en-GB" w:eastAsia="en-US"/>
    </w:rPr>
  </w:style>
  <w:style w:type="paragraph" w:styleId="Revisin">
    <w:name w:val="Revision"/>
    <w:hidden/>
    <w:semiHidden/>
    <w:rsid w:val="00B229AA"/>
    <w:rPr>
      <w:lang w:val="en-US" w:eastAsia="en-US"/>
    </w:rPr>
  </w:style>
  <w:style w:type="paragraph" w:styleId="Epgrafe">
    <w:name w:val="caption"/>
    <w:aliases w:val="c,Ca,ca,Figure-caption,Label,topic,ASSET_caption,CAPTION, Figure Caption,Figure-caption1,CAPTION1, Figure Caption1,Figure-caption2,CAPTION2, Figure Caption2,Figure-caption3,CAPTION3, Figure Caption3,Figure-caption4,CAPTION4, Figure Caption4"/>
    <w:basedOn w:val="Normal"/>
    <w:next w:val="Normal"/>
    <w:uiPriority w:val="35"/>
    <w:qFormat/>
    <w:rsid w:val="003B75BB"/>
    <w:pPr>
      <w:spacing w:before="120" w:after="120"/>
      <w:jc w:val="center"/>
    </w:pPr>
    <w:rPr>
      <w:rFonts w:ascii="Times New Roman" w:eastAsia="Times New Roman" w:hAnsi="Times New Roman"/>
      <w:b/>
      <w:bCs/>
      <w:sz w:val="20"/>
      <w:szCs w:val="20"/>
      <w:lang w:val="fr-FR" w:eastAsia="fr-FR"/>
    </w:rPr>
  </w:style>
  <w:style w:type="paragraph" w:customStyle="1" w:styleId="CVListepuce">
    <w:name w:val="CV Liste à puce"/>
    <w:basedOn w:val="Normal"/>
    <w:rsid w:val="00E34C56"/>
    <w:pPr>
      <w:numPr>
        <w:numId w:val="3"/>
      </w:numPr>
      <w:tabs>
        <w:tab w:val="left" w:pos="2132"/>
      </w:tabs>
      <w:spacing w:before="20" w:after="20"/>
      <w:ind w:left="414" w:hanging="357"/>
      <w:jc w:val="both"/>
    </w:pPr>
    <w:rPr>
      <w:rFonts w:ascii="Times New Roman" w:eastAsia="Times New Roman" w:hAnsi="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8974">
      <w:bodyDiv w:val="1"/>
      <w:marLeft w:val="0"/>
      <w:marRight w:val="0"/>
      <w:marTop w:val="0"/>
      <w:marBottom w:val="0"/>
      <w:divBdr>
        <w:top w:val="none" w:sz="0" w:space="0" w:color="auto"/>
        <w:left w:val="none" w:sz="0" w:space="0" w:color="auto"/>
        <w:bottom w:val="none" w:sz="0" w:space="0" w:color="auto"/>
        <w:right w:val="none" w:sz="0" w:space="0" w:color="auto"/>
      </w:divBdr>
    </w:div>
    <w:div w:id="11136741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25">
          <w:marLeft w:val="0"/>
          <w:marRight w:val="0"/>
          <w:marTop w:val="0"/>
          <w:marBottom w:val="0"/>
          <w:divBdr>
            <w:top w:val="none" w:sz="0" w:space="0" w:color="auto"/>
            <w:left w:val="none" w:sz="0" w:space="0" w:color="auto"/>
            <w:bottom w:val="none" w:sz="0" w:space="0" w:color="auto"/>
            <w:right w:val="none" w:sz="0" w:space="0" w:color="auto"/>
          </w:divBdr>
          <w:divsChild>
            <w:div w:id="584844915">
              <w:marLeft w:val="0"/>
              <w:marRight w:val="0"/>
              <w:marTop w:val="0"/>
              <w:marBottom w:val="0"/>
              <w:divBdr>
                <w:top w:val="none" w:sz="0" w:space="0" w:color="auto"/>
                <w:left w:val="none" w:sz="0" w:space="0" w:color="auto"/>
                <w:bottom w:val="none" w:sz="0" w:space="0" w:color="auto"/>
                <w:right w:val="none" w:sz="0" w:space="0" w:color="auto"/>
              </w:divBdr>
              <w:divsChild>
                <w:div w:id="937758118">
                  <w:marLeft w:val="0"/>
                  <w:marRight w:val="0"/>
                  <w:marTop w:val="0"/>
                  <w:marBottom w:val="0"/>
                  <w:divBdr>
                    <w:top w:val="none" w:sz="0" w:space="0" w:color="auto"/>
                    <w:left w:val="none" w:sz="0" w:space="0" w:color="auto"/>
                    <w:bottom w:val="none" w:sz="0" w:space="0" w:color="auto"/>
                    <w:right w:val="none" w:sz="0" w:space="0" w:color="auto"/>
                  </w:divBdr>
                  <w:divsChild>
                    <w:div w:id="1428497182">
                      <w:marLeft w:val="0"/>
                      <w:marRight w:val="0"/>
                      <w:marTop w:val="0"/>
                      <w:marBottom w:val="0"/>
                      <w:divBdr>
                        <w:top w:val="none" w:sz="0" w:space="0" w:color="auto"/>
                        <w:left w:val="single" w:sz="6" w:space="0" w:color="C0C0C0"/>
                        <w:bottom w:val="single" w:sz="6" w:space="0" w:color="C0C0C0"/>
                        <w:right w:val="single" w:sz="6" w:space="0" w:color="C0C0C0"/>
                      </w:divBdr>
                      <w:divsChild>
                        <w:div w:id="1359500706">
                          <w:marLeft w:val="0"/>
                          <w:marRight w:val="0"/>
                          <w:marTop w:val="0"/>
                          <w:marBottom w:val="0"/>
                          <w:divBdr>
                            <w:top w:val="none" w:sz="0" w:space="0" w:color="auto"/>
                            <w:left w:val="none" w:sz="0" w:space="0" w:color="auto"/>
                            <w:bottom w:val="none" w:sz="0" w:space="0" w:color="auto"/>
                            <w:right w:val="none" w:sz="0" w:space="0" w:color="auto"/>
                          </w:divBdr>
                          <w:divsChild>
                            <w:div w:id="1672487737">
                              <w:marLeft w:val="0"/>
                              <w:marRight w:val="0"/>
                              <w:marTop w:val="0"/>
                              <w:marBottom w:val="0"/>
                              <w:divBdr>
                                <w:top w:val="none" w:sz="0" w:space="0" w:color="auto"/>
                                <w:left w:val="none" w:sz="0" w:space="0" w:color="auto"/>
                                <w:bottom w:val="none" w:sz="0" w:space="0" w:color="auto"/>
                                <w:right w:val="none" w:sz="0" w:space="0" w:color="auto"/>
                              </w:divBdr>
                              <w:divsChild>
                                <w:div w:id="1295258124">
                                  <w:marLeft w:val="0"/>
                                  <w:marRight w:val="0"/>
                                  <w:marTop w:val="0"/>
                                  <w:marBottom w:val="0"/>
                                  <w:divBdr>
                                    <w:top w:val="none" w:sz="0" w:space="0" w:color="auto"/>
                                    <w:left w:val="none" w:sz="0" w:space="0" w:color="auto"/>
                                    <w:bottom w:val="none" w:sz="0" w:space="0" w:color="auto"/>
                                    <w:right w:val="none" w:sz="0" w:space="0" w:color="auto"/>
                                  </w:divBdr>
                                  <w:divsChild>
                                    <w:div w:id="692534985">
                                      <w:marLeft w:val="0"/>
                                      <w:marRight w:val="0"/>
                                      <w:marTop w:val="0"/>
                                      <w:marBottom w:val="0"/>
                                      <w:divBdr>
                                        <w:top w:val="none" w:sz="0" w:space="0" w:color="auto"/>
                                        <w:left w:val="none" w:sz="0" w:space="0" w:color="auto"/>
                                        <w:bottom w:val="none" w:sz="0" w:space="0" w:color="auto"/>
                                        <w:right w:val="none" w:sz="0" w:space="0" w:color="auto"/>
                                      </w:divBdr>
                                      <w:divsChild>
                                        <w:div w:id="402679049">
                                          <w:marLeft w:val="0"/>
                                          <w:marRight w:val="0"/>
                                          <w:marTop w:val="0"/>
                                          <w:marBottom w:val="0"/>
                                          <w:divBdr>
                                            <w:top w:val="none" w:sz="0" w:space="0" w:color="auto"/>
                                            <w:left w:val="none" w:sz="0" w:space="0" w:color="auto"/>
                                            <w:bottom w:val="none" w:sz="0" w:space="0" w:color="auto"/>
                                            <w:right w:val="none" w:sz="0" w:space="0" w:color="auto"/>
                                          </w:divBdr>
                                          <w:divsChild>
                                            <w:div w:id="604191028">
                                              <w:marLeft w:val="0"/>
                                              <w:marRight w:val="0"/>
                                              <w:marTop w:val="0"/>
                                              <w:marBottom w:val="0"/>
                                              <w:divBdr>
                                                <w:top w:val="none" w:sz="0" w:space="0" w:color="auto"/>
                                                <w:left w:val="none" w:sz="0" w:space="0" w:color="auto"/>
                                                <w:bottom w:val="none" w:sz="0" w:space="0" w:color="auto"/>
                                                <w:right w:val="none" w:sz="0" w:space="0" w:color="auto"/>
                                              </w:divBdr>
                                              <w:divsChild>
                                                <w:div w:id="58094020">
                                                  <w:marLeft w:val="0"/>
                                                  <w:marRight w:val="0"/>
                                                  <w:marTop w:val="0"/>
                                                  <w:marBottom w:val="0"/>
                                                  <w:divBdr>
                                                    <w:top w:val="none" w:sz="0" w:space="0" w:color="auto"/>
                                                    <w:left w:val="none" w:sz="0" w:space="0" w:color="auto"/>
                                                    <w:bottom w:val="none" w:sz="0" w:space="0" w:color="auto"/>
                                                    <w:right w:val="none" w:sz="0" w:space="0" w:color="auto"/>
                                                  </w:divBdr>
                                                  <w:divsChild>
                                                    <w:div w:id="2087218284">
                                                      <w:marLeft w:val="0"/>
                                                      <w:marRight w:val="0"/>
                                                      <w:marTop w:val="0"/>
                                                      <w:marBottom w:val="0"/>
                                                      <w:divBdr>
                                                        <w:top w:val="none" w:sz="0" w:space="0" w:color="auto"/>
                                                        <w:left w:val="none" w:sz="0" w:space="0" w:color="auto"/>
                                                        <w:bottom w:val="none" w:sz="0" w:space="0" w:color="auto"/>
                                                        <w:right w:val="none" w:sz="0" w:space="0" w:color="auto"/>
                                                      </w:divBdr>
                                                      <w:divsChild>
                                                        <w:div w:id="868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5200">
                                                  <w:marLeft w:val="0"/>
                                                  <w:marRight w:val="0"/>
                                                  <w:marTop w:val="0"/>
                                                  <w:marBottom w:val="0"/>
                                                  <w:divBdr>
                                                    <w:top w:val="none" w:sz="0" w:space="0" w:color="auto"/>
                                                    <w:left w:val="none" w:sz="0" w:space="0" w:color="auto"/>
                                                    <w:bottom w:val="none" w:sz="0" w:space="0" w:color="auto"/>
                                                    <w:right w:val="none" w:sz="0" w:space="0" w:color="auto"/>
                                                  </w:divBdr>
                                                  <w:divsChild>
                                                    <w:div w:id="2038460430">
                                                      <w:marLeft w:val="0"/>
                                                      <w:marRight w:val="0"/>
                                                      <w:marTop w:val="0"/>
                                                      <w:marBottom w:val="0"/>
                                                      <w:divBdr>
                                                        <w:top w:val="none" w:sz="0" w:space="0" w:color="auto"/>
                                                        <w:left w:val="none" w:sz="0" w:space="0" w:color="auto"/>
                                                        <w:bottom w:val="none" w:sz="0" w:space="0" w:color="auto"/>
                                                        <w:right w:val="none" w:sz="0" w:space="0" w:color="auto"/>
                                                      </w:divBdr>
                                                      <w:divsChild>
                                                        <w:div w:id="238252081">
                                                          <w:marLeft w:val="0"/>
                                                          <w:marRight w:val="0"/>
                                                          <w:marTop w:val="0"/>
                                                          <w:marBottom w:val="0"/>
                                                          <w:divBdr>
                                                            <w:top w:val="none" w:sz="0" w:space="0" w:color="auto"/>
                                                            <w:left w:val="none" w:sz="0" w:space="0" w:color="auto"/>
                                                            <w:bottom w:val="none" w:sz="0" w:space="0" w:color="auto"/>
                                                            <w:right w:val="none" w:sz="0" w:space="0" w:color="auto"/>
                                                          </w:divBdr>
                                                        </w:div>
                                                        <w:div w:id="701444316">
                                                          <w:marLeft w:val="0"/>
                                                          <w:marRight w:val="0"/>
                                                          <w:marTop w:val="0"/>
                                                          <w:marBottom w:val="0"/>
                                                          <w:divBdr>
                                                            <w:top w:val="none" w:sz="0" w:space="0" w:color="auto"/>
                                                            <w:left w:val="none" w:sz="0" w:space="0" w:color="auto"/>
                                                            <w:bottom w:val="none" w:sz="0" w:space="0" w:color="auto"/>
                                                            <w:right w:val="none" w:sz="0" w:space="0" w:color="auto"/>
                                                          </w:divBdr>
                                                        </w:div>
                                                        <w:div w:id="875848384">
                                                          <w:marLeft w:val="0"/>
                                                          <w:marRight w:val="0"/>
                                                          <w:marTop w:val="0"/>
                                                          <w:marBottom w:val="0"/>
                                                          <w:divBdr>
                                                            <w:top w:val="none" w:sz="0" w:space="0" w:color="auto"/>
                                                            <w:left w:val="none" w:sz="0" w:space="0" w:color="auto"/>
                                                            <w:bottom w:val="none" w:sz="0" w:space="0" w:color="auto"/>
                                                            <w:right w:val="none" w:sz="0" w:space="0" w:color="auto"/>
                                                          </w:divBdr>
                                                        </w:div>
                                                        <w:div w:id="904995276">
                                                          <w:marLeft w:val="0"/>
                                                          <w:marRight w:val="0"/>
                                                          <w:marTop w:val="0"/>
                                                          <w:marBottom w:val="0"/>
                                                          <w:divBdr>
                                                            <w:top w:val="none" w:sz="0" w:space="0" w:color="auto"/>
                                                            <w:left w:val="none" w:sz="0" w:space="0" w:color="auto"/>
                                                            <w:bottom w:val="none" w:sz="0" w:space="0" w:color="auto"/>
                                                            <w:right w:val="none" w:sz="0" w:space="0" w:color="auto"/>
                                                          </w:divBdr>
                                                        </w:div>
                                                        <w:div w:id="19498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268604">
      <w:bodyDiv w:val="1"/>
      <w:marLeft w:val="0"/>
      <w:marRight w:val="0"/>
      <w:marTop w:val="0"/>
      <w:marBottom w:val="0"/>
      <w:divBdr>
        <w:top w:val="none" w:sz="0" w:space="0" w:color="auto"/>
        <w:left w:val="none" w:sz="0" w:space="0" w:color="auto"/>
        <w:bottom w:val="none" w:sz="0" w:space="0" w:color="auto"/>
        <w:right w:val="none" w:sz="0" w:space="0" w:color="auto"/>
      </w:divBdr>
    </w:div>
    <w:div w:id="211239097">
      <w:bodyDiv w:val="1"/>
      <w:marLeft w:val="0"/>
      <w:marRight w:val="0"/>
      <w:marTop w:val="0"/>
      <w:marBottom w:val="0"/>
      <w:divBdr>
        <w:top w:val="none" w:sz="0" w:space="0" w:color="auto"/>
        <w:left w:val="none" w:sz="0" w:space="0" w:color="auto"/>
        <w:bottom w:val="none" w:sz="0" w:space="0" w:color="auto"/>
        <w:right w:val="none" w:sz="0" w:space="0" w:color="auto"/>
      </w:divBdr>
      <w:divsChild>
        <w:div w:id="1418214548">
          <w:marLeft w:val="0"/>
          <w:marRight w:val="0"/>
          <w:marTop w:val="0"/>
          <w:marBottom w:val="0"/>
          <w:divBdr>
            <w:top w:val="none" w:sz="0" w:space="0" w:color="auto"/>
            <w:left w:val="none" w:sz="0" w:space="0" w:color="auto"/>
            <w:bottom w:val="none" w:sz="0" w:space="0" w:color="auto"/>
            <w:right w:val="none" w:sz="0" w:space="0" w:color="auto"/>
          </w:divBdr>
          <w:divsChild>
            <w:div w:id="1950551957">
              <w:marLeft w:val="0"/>
              <w:marRight w:val="0"/>
              <w:marTop w:val="0"/>
              <w:marBottom w:val="0"/>
              <w:divBdr>
                <w:top w:val="none" w:sz="0" w:space="0" w:color="auto"/>
                <w:left w:val="none" w:sz="0" w:space="0" w:color="auto"/>
                <w:bottom w:val="none" w:sz="0" w:space="0" w:color="auto"/>
                <w:right w:val="none" w:sz="0" w:space="0" w:color="auto"/>
              </w:divBdr>
              <w:divsChild>
                <w:div w:id="1687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322">
      <w:bodyDiv w:val="1"/>
      <w:marLeft w:val="0"/>
      <w:marRight w:val="0"/>
      <w:marTop w:val="0"/>
      <w:marBottom w:val="0"/>
      <w:divBdr>
        <w:top w:val="none" w:sz="0" w:space="0" w:color="auto"/>
        <w:left w:val="none" w:sz="0" w:space="0" w:color="auto"/>
        <w:bottom w:val="none" w:sz="0" w:space="0" w:color="auto"/>
        <w:right w:val="none" w:sz="0" w:space="0" w:color="auto"/>
      </w:divBdr>
      <w:divsChild>
        <w:div w:id="1878544120">
          <w:marLeft w:val="0"/>
          <w:marRight w:val="0"/>
          <w:marTop w:val="0"/>
          <w:marBottom w:val="0"/>
          <w:divBdr>
            <w:top w:val="none" w:sz="0" w:space="0" w:color="auto"/>
            <w:left w:val="none" w:sz="0" w:space="0" w:color="auto"/>
            <w:bottom w:val="none" w:sz="0" w:space="0" w:color="auto"/>
            <w:right w:val="none" w:sz="0" w:space="0" w:color="auto"/>
          </w:divBdr>
          <w:divsChild>
            <w:div w:id="1092505375">
              <w:marLeft w:val="0"/>
              <w:marRight w:val="0"/>
              <w:marTop w:val="100"/>
              <w:marBottom w:val="0"/>
              <w:divBdr>
                <w:top w:val="none" w:sz="0" w:space="0" w:color="auto"/>
                <w:left w:val="none" w:sz="0" w:space="0" w:color="auto"/>
                <w:bottom w:val="none" w:sz="0" w:space="0" w:color="auto"/>
                <w:right w:val="none" w:sz="0" w:space="0" w:color="auto"/>
              </w:divBdr>
              <w:divsChild>
                <w:div w:id="17693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7170">
      <w:bodyDiv w:val="1"/>
      <w:marLeft w:val="0"/>
      <w:marRight w:val="0"/>
      <w:marTop w:val="0"/>
      <w:marBottom w:val="0"/>
      <w:divBdr>
        <w:top w:val="none" w:sz="0" w:space="0" w:color="auto"/>
        <w:left w:val="none" w:sz="0" w:space="0" w:color="auto"/>
        <w:bottom w:val="none" w:sz="0" w:space="0" w:color="auto"/>
        <w:right w:val="none" w:sz="0" w:space="0" w:color="auto"/>
      </w:divBdr>
      <w:divsChild>
        <w:div w:id="1152521508">
          <w:marLeft w:val="0"/>
          <w:marRight w:val="0"/>
          <w:marTop w:val="0"/>
          <w:marBottom w:val="0"/>
          <w:divBdr>
            <w:top w:val="none" w:sz="0" w:space="0" w:color="auto"/>
            <w:left w:val="none" w:sz="0" w:space="0" w:color="auto"/>
            <w:bottom w:val="none" w:sz="0" w:space="0" w:color="auto"/>
            <w:right w:val="none" w:sz="0" w:space="0" w:color="auto"/>
          </w:divBdr>
          <w:divsChild>
            <w:div w:id="462621308">
              <w:marLeft w:val="0"/>
              <w:marRight w:val="0"/>
              <w:marTop w:val="100"/>
              <w:marBottom w:val="0"/>
              <w:divBdr>
                <w:top w:val="none" w:sz="0" w:space="0" w:color="auto"/>
                <w:left w:val="none" w:sz="0" w:space="0" w:color="auto"/>
                <w:bottom w:val="none" w:sz="0" w:space="0" w:color="auto"/>
                <w:right w:val="none" w:sz="0" w:space="0" w:color="auto"/>
              </w:divBdr>
              <w:divsChild>
                <w:div w:id="14549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4923">
      <w:bodyDiv w:val="1"/>
      <w:marLeft w:val="0"/>
      <w:marRight w:val="0"/>
      <w:marTop w:val="0"/>
      <w:marBottom w:val="0"/>
      <w:divBdr>
        <w:top w:val="none" w:sz="0" w:space="0" w:color="auto"/>
        <w:left w:val="none" w:sz="0" w:space="0" w:color="auto"/>
        <w:bottom w:val="none" w:sz="0" w:space="0" w:color="auto"/>
        <w:right w:val="none" w:sz="0" w:space="0" w:color="auto"/>
      </w:divBdr>
    </w:div>
    <w:div w:id="720403940">
      <w:bodyDiv w:val="1"/>
      <w:marLeft w:val="0"/>
      <w:marRight w:val="0"/>
      <w:marTop w:val="0"/>
      <w:marBottom w:val="0"/>
      <w:divBdr>
        <w:top w:val="none" w:sz="0" w:space="0" w:color="auto"/>
        <w:left w:val="none" w:sz="0" w:space="0" w:color="auto"/>
        <w:bottom w:val="none" w:sz="0" w:space="0" w:color="auto"/>
        <w:right w:val="none" w:sz="0" w:space="0" w:color="auto"/>
      </w:divBdr>
    </w:div>
    <w:div w:id="774835066">
      <w:bodyDiv w:val="1"/>
      <w:marLeft w:val="0"/>
      <w:marRight w:val="0"/>
      <w:marTop w:val="0"/>
      <w:marBottom w:val="0"/>
      <w:divBdr>
        <w:top w:val="none" w:sz="0" w:space="0" w:color="auto"/>
        <w:left w:val="none" w:sz="0" w:space="0" w:color="auto"/>
        <w:bottom w:val="none" w:sz="0" w:space="0" w:color="auto"/>
        <w:right w:val="none" w:sz="0" w:space="0" w:color="auto"/>
      </w:divBdr>
    </w:div>
    <w:div w:id="800155330">
      <w:bodyDiv w:val="1"/>
      <w:marLeft w:val="0"/>
      <w:marRight w:val="0"/>
      <w:marTop w:val="0"/>
      <w:marBottom w:val="0"/>
      <w:divBdr>
        <w:top w:val="none" w:sz="0" w:space="0" w:color="auto"/>
        <w:left w:val="none" w:sz="0" w:space="0" w:color="auto"/>
        <w:bottom w:val="none" w:sz="0" w:space="0" w:color="auto"/>
        <w:right w:val="none" w:sz="0" w:space="0" w:color="auto"/>
      </w:divBdr>
      <w:divsChild>
        <w:div w:id="1081679138">
          <w:marLeft w:val="0"/>
          <w:marRight w:val="0"/>
          <w:marTop w:val="0"/>
          <w:marBottom w:val="0"/>
          <w:divBdr>
            <w:top w:val="none" w:sz="0" w:space="0" w:color="auto"/>
            <w:left w:val="none" w:sz="0" w:space="0" w:color="auto"/>
            <w:bottom w:val="none" w:sz="0" w:space="0" w:color="auto"/>
            <w:right w:val="none" w:sz="0" w:space="0" w:color="auto"/>
          </w:divBdr>
          <w:divsChild>
            <w:div w:id="1854800577">
              <w:marLeft w:val="0"/>
              <w:marRight w:val="0"/>
              <w:marTop w:val="0"/>
              <w:marBottom w:val="0"/>
              <w:divBdr>
                <w:top w:val="none" w:sz="0" w:space="0" w:color="auto"/>
                <w:left w:val="none" w:sz="0" w:space="0" w:color="auto"/>
                <w:bottom w:val="none" w:sz="0" w:space="0" w:color="auto"/>
                <w:right w:val="none" w:sz="0" w:space="0" w:color="auto"/>
              </w:divBdr>
              <w:divsChild>
                <w:div w:id="571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1863">
      <w:bodyDiv w:val="1"/>
      <w:marLeft w:val="0"/>
      <w:marRight w:val="0"/>
      <w:marTop w:val="0"/>
      <w:marBottom w:val="0"/>
      <w:divBdr>
        <w:top w:val="none" w:sz="0" w:space="0" w:color="auto"/>
        <w:left w:val="none" w:sz="0" w:space="0" w:color="auto"/>
        <w:bottom w:val="none" w:sz="0" w:space="0" w:color="auto"/>
        <w:right w:val="none" w:sz="0" w:space="0" w:color="auto"/>
      </w:divBdr>
    </w:div>
    <w:div w:id="957219651">
      <w:bodyDiv w:val="1"/>
      <w:marLeft w:val="0"/>
      <w:marRight w:val="0"/>
      <w:marTop w:val="0"/>
      <w:marBottom w:val="0"/>
      <w:divBdr>
        <w:top w:val="none" w:sz="0" w:space="0" w:color="auto"/>
        <w:left w:val="none" w:sz="0" w:space="0" w:color="auto"/>
        <w:bottom w:val="none" w:sz="0" w:space="0" w:color="auto"/>
        <w:right w:val="none" w:sz="0" w:space="0" w:color="auto"/>
      </w:divBdr>
    </w:div>
    <w:div w:id="1105536898">
      <w:bodyDiv w:val="1"/>
      <w:marLeft w:val="0"/>
      <w:marRight w:val="0"/>
      <w:marTop w:val="0"/>
      <w:marBottom w:val="0"/>
      <w:divBdr>
        <w:top w:val="none" w:sz="0" w:space="0" w:color="auto"/>
        <w:left w:val="none" w:sz="0" w:space="0" w:color="auto"/>
        <w:bottom w:val="none" w:sz="0" w:space="0" w:color="auto"/>
        <w:right w:val="none" w:sz="0" w:space="0" w:color="auto"/>
      </w:divBdr>
      <w:divsChild>
        <w:div w:id="1503666186">
          <w:marLeft w:val="0"/>
          <w:marRight w:val="0"/>
          <w:marTop w:val="0"/>
          <w:marBottom w:val="0"/>
          <w:divBdr>
            <w:top w:val="none" w:sz="0" w:space="0" w:color="auto"/>
            <w:left w:val="none" w:sz="0" w:space="0" w:color="auto"/>
            <w:bottom w:val="none" w:sz="0" w:space="0" w:color="auto"/>
            <w:right w:val="none" w:sz="0" w:space="0" w:color="auto"/>
          </w:divBdr>
          <w:divsChild>
            <w:div w:id="266280814">
              <w:marLeft w:val="0"/>
              <w:marRight w:val="0"/>
              <w:marTop w:val="0"/>
              <w:marBottom w:val="0"/>
              <w:divBdr>
                <w:top w:val="none" w:sz="0" w:space="0" w:color="auto"/>
                <w:left w:val="none" w:sz="0" w:space="0" w:color="auto"/>
                <w:bottom w:val="none" w:sz="0" w:space="0" w:color="auto"/>
                <w:right w:val="none" w:sz="0" w:space="0" w:color="auto"/>
              </w:divBdr>
              <w:divsChild>
                <w:div w:id="479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8831">
      <w:bodyDiv w:val="1"/>
      <w:marLeft w:val="0"/>
      <w:marRight w:val="0"/>
      <w:marTop w:val="0"/>
      <w:marBottom w:val="0"/>
      <w:divBdr>
        <w:top w:val="none" w:sz="0" w:space="0" w:color="auto"/>
        <w:left w:val="none" w:sz="0" w:space="0" w:color="auto"/>
        <w:bottom w:val="none" w:sz="0" w:space="0" w:color="auto"/>
        <w:right w:val="none" w:sz="0" w:space="0" w:color="auto"/>
      </w:divBdr>
    </w:div>
    <w:div w:id="1285382085">
      <w:bodyDiv w:val="1"/>
      <w:marLeft w:val="0"/>
      <w:marRight w:val="0"/>
      <w:marTop w:val="0"/>
      <w:marBottom w:val="0"/>
      <w:divBdr>
        <w:top w:val="none" w:sz="0" w:space="0" w:color="auto"/>
        <w:left w:val="none" w:sz="0" w:space="0" w:color="auto"/>
        <w:bottom w:val="none" w:sz="0" w:space="0" w:color="auto"/>
        <w:right w:val="none" w:sz="0" w:space="0" w:color="auto"/>
      </w:divBdr>
      <w:divsChild>
        <w:div w:id="1694571724">
          <w:marLeft w:val="0"/>
          <w:marRight w:val="0"/>
          <w:marTop w:val="0"/>
          <w:marBottom w:val="0"/>
          <w:divBdr>
            <w:top w:val="none" w:sz="0" w:space="0" w:color="auto"/>
            <w:left w:val="none" w:sz="0" w:space="0" w:color="auto"/>
            <w:bottom w:val="none" w:sz="0" w:space="0" w:color="auto"/>
            <w:right w:val="none" w:sz="0" w:space="0" w:color="auto"/>
          </w:divBdr>
          <w:divsChild>
            <w:div w:id="747850029">
              <w:marLeft w:val="0"/>
              <w:marRight w:val="0"/>
              <w:marTop w:val="0"/>
              <w:marBottom w:val="0"/>
              <w:divBdr>
                <w:top w:val="none" w:sz="0" w:space="0" w:color="auto"/>
                <w:left w:val="none" w:sz="0" w:space="0" w:color="auto"/>
                <w:bottom w:val="none" w:sz="0" w:space="0" w:color="auto"/>
                <w:right w:val="none" w:sz="0" w:space="0" w:color="auto"/>
              </w:divBdr>
              <w:divsChild>
                <w:div w:id="380399445">
                  <w:marLeft w:val="0"/>
                  <w:marRight w:val="0"/>
                  <w:marTop w:val="0"/>
                  <w:marBottom w:val="0"/>
                  <w:divBdr>
                    <w:top w:val="none" w:sz="0" w:space="0" w:color="auto"/>
                    <w:left w:val="none" w:sz="0" w:space="0" w:color="auto"/>
                    <w:bottom w:val="none" w:sz="0" w:space="0" w:color="auto"/>
                    <w:right w:val="none" w:sz="0" w:space="0" w:color="auto"/>
                  </w:divBdr>
                  <w:divsChild>
                    <w:div w:id="232275916">
                      <w:marLeft w:val="0"/>
                      <w:marRight w:val="0"/>
                      <w:marTop w:val="0"/>
                      <w:marBottom w:val="0"/>
                      <w:divBdr>
                        <w:top w:val="none" w:sz="0" w:space="0" w:color="auto"/>
                        <w:left w:val="single" w:sz="6" w:space="0" w:color="C0C0C0"/>
                        <w:bottom w:val="single" w:sz="6" w:space="0" w:color="C0C0C0"/>
                        <w:right w:val="single" w:sz="6" w:space="0" w:color="C0C0C0"/>
                      </w:divBdr>
                      <w:divsChild>
                        <w:div w:id="510485194">
                          <w:marLeft w:val="0"/>
                          <w:marRight w:val="0"/>
                          <w:marTop w:val="0"/>
                          <w:marBottom w:val="0"/>
                          <w:divBdr>
                            <w:top w:val="none" w:sz="0" w:space="0" w:color="auto"/>
                            <w:left w:val="none" w:sz="0" w:space="0" w:color="auto"/>
                            <w:bottom w:val="none" w:sz="0" w:space="0" w:color="auto"/>
                            <w:right w:val="none" w:sz="0" w:space="0" w:color="auto"/>
                          </w:divBdr>
                          <w:divsChild>
                            <w:div w:id="1439787310">
                              <w:marLeft w:val="0"/>
                              <w:marRight w:val="0"/>
                              <w:marTop w:val="0"/>
                              <w:marBottom w:val="0"/>
                              <w:divBdr>
                                <w:top w:val="none" w:sz="0" w:space="0" w:color="auto"/>
                                <w:left w:val="none" w:sz="0" w:space="0" w:color="auto"/>
                                <w:bottom w:val="none" w:sz="0" w:space="0" w:color="auto"/>
                                <w:right w:val="none" w:sz="0" w:space="0" w:color="auto"/>
                              </w:divBdr>
                              <w:divsChild>
                                <w:div w:id="1704331333">
                                  <w:marLeft w:val="0"/>
                                  <w:marRight w:val="0"/>
                                  <w:marTop w:val="0"/>
                                  <w:marBottom w:val="0"/>
                                  <w:divBdr>
                                    <w:top w:val="none" w:sz="0" w:space="0" w:color="auto"/>
                                    <w:left w:val="none" w:sz="0" w:space="0" w:color="auto"/>
                                    <w:bottom w:val="none" w:sz="0" w:space="0" w:color="auto"/>
                                    <w:right w:val="none" w:sz="0" w:space="0" w:color="auto"/>
                                  </w:divBdr>
                                  <w:divsChild>
                                    <w:div w:id="1377467884">
                                      <w:marLeft w:val="0"/>
                                      <w:marRight w:val="0"/>
                                      <w:marTop w:val="0"/>
                                      <w:marBottom w:val="0"/>
                                      <w:divBdr>
                                        <w:top w:val="none" w:sz="0" w:space="0" w:color="auto"/>
                                        <w:left w:val="none" w:sz="0" w:space="0" w:color="auto"/>
                                        <w:bottom w:val="none" w:sz="0" w:space="0" w:color="auto"/>
                                        <w:right w:val="none" w:sz="0" w:space="0" w:color="auto"/>
                                      </w:divBdr>
                                      <w:divsChild>
                                        <w:div w:id="1699116583">
                                          <w:marLeft w:val="0"/>
                                          <w:marRight w:val="0"/>
                                          <w:marTop w:val="0"/>
                                          <w:marBottom w:val="0"/>
                                          <w:divBdr>
                                            <w:top w:val="none" w:sz="0" w:space="0" w:color="auto"/>
                                            <w:left w:val="none" w:sz="0" w:space="0" w:color="auto"/>
                                            <w:bottom w:val="none" w:sz="0" w:space="0" w:color="auto"/>
                                            <w:right w:val="none" w:sz="0" w:space="0" w:color="auto"/>
                                          </w:divBdr>
                                          <w:divsChild>
                                            <w:div w:id="1960214229">
                                              <w:marLeft w:val="0"/>
                                              <w:marRight w:val="0"/>
                                              <w:marTop w:val="0"/>
                                              <w:marBottom w:val="0"/>
                                              <w:divBdr>
                                                <w:top w:val="none" w:sz="0" w:space="0" w:color="auto"/>
                                                <w:left w:val="none" w:sz="0" w:space="0" w:color="auto"/>
                                                <w:bottom w:val="none" w:sz="0" w:space="0" w:color="auto"/>
                                                <w:right w:val="none" w:sz="0" w:space="0" w:color="auto"/>
                                              </w:divBdr>
                                              <w:divsChild>
                                                <w:div w:id="1219126552">
                                                  <w:marLeft w:val="0"/>
                                                  <w:marRight w:val="0"/>
                                                  <w:marTop w:val="0"/>
                                                  <w:marBottom w:val="0"/>
                                                  <w:divBdr>
                                                    <w:top w:val="none" w:sz="0" w:space="0" w:color="auto"/>
                                                    <w:left w:val="none" w:sz="0" w:space="0" w:color="auto"/>
                                                    <w:bottom w:val="none" w:sz="0" w:space="0" w:color="auto"/>
                                                    <w:right w:val="none" w:sz="0" w:space="0" w:color="auto"/>
                                                  </w:divBdr>
                                                  <w:divsChild>
                                                    <w:div w:id="1538659428">
                                                      <w:marLeft w:val="0"/>
                                                      <w:marRight w:val="0"/>
                                                      <w:marTop w:val="0"/>
                                                      <w:marBottom w:val="0"/>
                                                      <w:divBdr>
                                                        <w:top w:val="none" w:sz="0" w:space="0" w:color="auto"/>
                                                        <w:left w:val="none" w:sz="0" w:space="0" w:color="auto"/>
                                                        <w:bottom w:val="none" w:sz="0" w:space="0" w:color="auto"/>
                                                        <w:right w:val="none" w:sz="0" w:space="0" w:color="auto"/>
                                                      </w:divBdr>
                                                      <w:divsChild>
                                                        <w:div w:id="804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429">
                                                  <w:marLeft w:val="0"/>
                                                  <w:marRight w:val="0"/>
                                                  <w:marTop w:val="0"/>
                                                  <w:marBottom w:val="0"/>
                                                  <w:divBdr>
                                                    <w:top w:val="none" w:sz="0" w:space="0" w:color="auto"/>
                                                    <w:left w:val="none" w:sz="0" w:space="0" w:color="auto"/>
                                                    <w:bottom w:val="none" w:sz="0" w:space="0" w:color="auto"/>
                                                    <w:right w:val="none" w:sz="0" w:space="0" w:color="auto"/>
                                                  </w:divBdr>
                                                  <w:divsChild>
                                                    <w:div w:id="195892121">
                                                      <w:marLeft w:val="0"/>
                                                      <w:marRight w:val="0"/>
                                                      <w:marTop w:val="0"/>
                                                      <w:marBottom w:val="0"/>
                                                      <w:divBdr>
                                                        <w:top w:val="none" w:sz="0" w:space="0" w:color="auto"/>
                                                        <w:left w:val="none" w:sz="0" w:space="0" w:color="auto"/>
                                                        <w:bottom w:val="none" w:sz="0" w:space="0" w:color="auto"/>
                                                        <w:right w:val="none" w:sz="0" w:space="0" w:color="auto"/>
                                                      </w:divBdr>
                                                      <w:divsChild>
                                                        <w:div w:id="13851796">
                                                          <w:marLeft w:val="0"/>
                                                          <w:marRight w:val="0"/>
                                                          <w:marTop w:val="0"/>
                                                          <w:marBottom w:val="0"/>
                                                          <w:divBdr>
                                                            <w:top w:val="none" w:sz="0" w:space="0" w:color="auto"/>
                                                            <w:left w:val="none" w:sz="0" w:space="0" w:color="auto"/>
                                                            <w:bottom w:val="none" w:sz="0" w:space="0" w:color="auto"/>
                                                            <w:right w:val="none" w:sz="0" w:space="0" w:color="auto"/>
                                                          </w:divBdr>
                                                        </w:div>
                                                        <w:div w:id="612983008">
                                                          <w:marLeft w:val="0"/>
                                                          <w:marRight w:val="0"/>
                                                          <w:marTop w:val="0"/>
                                                          <w:marBottom w:val="0"/>
                                                          <w:divBdr>
                                                            <w:top w:val="none" w:sz="0" w:space="0" w:color="auto"/>
                                                            <w:left w:val="none" w:sz="0" w:space="0" w:color="auto"/>
                                                            <w:bottom w:val="none" w:sz="0" w:space="0" w:color="auto"/>
                                                            <w:right w:val="none" w:sz="0" w:space="0" w:color="auto"/>
                                                          </w:divBdr>
                                                        </w:div>
                                                        <w:div w:id="788621586">
                                                          <w:marLeft w:val="0"/>
                                                          <w:marRight w:val="0"/>
                                                          <w:marTop w:val="0"/>
                                                          <w:marBottom w:val="0"/>
                                                          <w:divBdr>
                                                            <w:top w:val="none" w:sz="0" w:space="0" w:color="auto"/>
                                                            <w:left w:val="none" w:sz="0" w:space="0" w:color="auto"/>
                                                            <w:bottom w:val="none" w:sz="0" w:space="0" w:color="auto"/>
                                                            <w:right w:val="none" w:sz="0" w:space="0" w:color="auto"/>
                                                          </w:divBdr>
                                                        </w:div>
                                                        <w:div w:id="977346968">
                                                          <w:marLeft w:val="0"/>
                                                          <w:marRight w:val="0"/>
                                                          <w:marTop w:val="0"/>
                                                          <w:marBottom w:val="0"/>
                                                          <w:divBdr>
                                                            <w:top w:val="none" w:sz="0" w:space="0" w:color="auto"/>
                                                            <w:left w:val="none" w:sz="0" w:space="0" w:color="auto"/>
                                                            <w:bottom w:val="none" w:sz="0" w:space="0" w:color="auto"/>
                                                            <w:right w:val="none" w:sz="0" w:space="0" w:color="auto"/>
                                                          </w:divBdr>
                                                        </w:div>
                                                        <w:div w:id="15827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229960">
      <w:bodyDiv w:val="1"/>
      <w:marLeft w:val="0"/>
      <w:marRight w:val="0"/>
      <w:marTop w:val="0"/>
      <w:marBottom w:val="0"/>
      <w:divBdr>
        <w:top w:val="none" w:sz="0" w:space="0" w:color="auto"/>
        <w:left w:val="none" w:sz="0" w:space="0" w:color="auto"/>
        <w:bottom w:val="none" w:sz="0" w:space="0" w:color="auto"/>
        <w:right w:val="none" w:sz="0" w:space="0" w:color="auto"/>
      </w:divBdr>
      <w:divsChild>
        <w:div w:id="1133257546">
          <w:marLeft w:val="0"/>
          <w:marRight w:val="0"/>
          <w:marTop w:val="0"/>
          <w:marBottom w:val="0"/>
          <w:divBdr>
            <w:top w:val="none" w:sz="0" w:space="0" w:color="auto"/>
            <w:left w:val="none" w:sz="0" w:space="0" w:color="auto"/>
            <w:bottom w:val="none" w:sz="0" w:space="0" w:color="auto"/>
            <w:right w:val="none" w:sz="0" w:space="0" w:color="auto"/>
          </w:divBdr>
          <w:divsChild>
            <w:div w:id="1169715737">
              <w:marLeft w:val="0"/>
              <w:marRight w:val="0"/>
              <w:marTop w:val="0"/>
              <w:marBottom w:val="0"/>
              <w:divBdr>
                <w:top w:val="none" w:sz="0" w:space="0" w:color="auto"/>
                <w:left w:val="none" w:sz="0" w:space="0" w:color="auto"/>
                <w:bottom w:val="none" w:sz="0" w:space="0" w:color="auto"/>
                <w:right w:val="none" w:sz="0" w:space="0" w:color="auto"/>
              </w:divBdr>
              <w:divsChild>
                <w:div w:id="781925776">
                  <w:marLeft w:val="0"/>
                  <w:marRight w:val="0"/>
                  <w:marTop w:val="0"/>
                  <w:marBottom w:val="0"/>
                  <w:divBdr>
                    <w:top w:val="none" w:sz="0" w:space="0" w:color="auto"/>
                    <w:left w:val="none" w:sz="0" w:space="0" w:color="auto"/>
                    <w:bottom w:val="none" w:sz="0" w:space="0" w:color="auto"/>
                    <w:right w:val="none" w:sz="0" w:space="0" w:color="auto"/>
                  </w:divBdr>
                  <w:divsChild>
                    <w:div w:id="10916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91842">
      <w:bodyDiv w:val="1"/>
      <w:marLeft w:val="0"/>
      <w:marRight w:val="0"/>
      <w:marTop w:val="0"/>
      <w:marBottom w:val="0"/>
      <w:divBdr>
        <w:top w:val="none" w:sz="0" w:space="0" w:color="auto"/>
        <w:left w:val="none" w:sz="0" w:space="0" w:color="auto"/>
        <w:bottom w:val="none" w:sz="0" w:space="0" w:color="auto"/>
        <w:right w:val="none" w:sz="0" w:space="0" w:color="auto"/>
      </w:divBdr>
      <w:divsChild>
        <w:div w:id="997195978">
          <w:marLeft w:val="0"/>
          <w:marRight w:val="0"/>
          <w:marTop w:val="0"/>
          <w:marBottom w:val="0"/>
          <w:divBdr>
            <w:top w:val="none" w:sz="0" w:space="0" w:color="auto"/>
            <w:left w:val="none" w:sz="0" w:space="0" w:color="auto"/>
            <w:bottom w:val="none" w:sz="0" w:space="0" w:color="auto"/>
            <w:right w:val="none" w:sz="0" w:space="0" w:color="auto"/>
          </w:divBdr>
        </w:div>
      </w:divsChild>
    </w:div>
    <w:div w:id="1472215505">
      <w:bodyDiv w:val="1"/>
      <w:marLeft w:val="0"/>
      <w:marRight w:val="0"/>
      <w:marTop w:val="0"/>
      <w:marBottom w:val="0"/>
      <w:divBdr>
        <w:top w:val="none" w:sz="0" w:space="0" w:color="auto"/>
        <w:left w:val="none" w:sz="0" w:space="0" w:color="auto"/>
        <w:bottom w:val="none" w:sz="0" w:space="0" w:color="auto"/>
        <w:right w:val="none" w:sz="0" w:space="0" w:color="auto"/>
      </w:divBdr>
    </w:div>
    <w:div w:id="1566911311">
      <w:bodyDiv w:val="1"/>
      <w:marLeft w:val="0"/>
      <w:marRight w:val="0"/>
      <w:marTop w:val="0"/>
      <w:marBottom w:val="0"/>
      <w:divBdr>
        <w:top w:val="none" w:sz="0" w:space="0" w:color="auto"/>
        <w:left w:val="none" w:sz="0" w:space="0" w:color="auto"/>
        <w:bottom w:val="none" w:sz="0" w:space="0" w:color="auto"/>
        <w:right w:val="none" w:sz="0" w:space="0" w:color="auto"/>
      </w:divBdr>
      <w:divsChild>
        <w:div w:id="2027517959">
          <w:marLeft w:val="0"/>
          <w:marRight w:val="0"/>
          <w:marTop w:val="0"/>
          <w:marBottom w:val="0"/>
          <w:divBdr>
            <w:top w:val="none" w:sz="0" w:space="0" w:color="auto"/>
            <w:left w:val="none" w:sz="0" w:space="0" w:color="auto"/>
            <w:bottom w:val="none" w:sz="0" w:space="0" w:color="auto"/>
            <w:right w:val="none" w:sz="0" w:space="0" w:color="auto"/>
          </w:divBdr>
          <w:divsChild>
            <w:div w:id="1008748285">
              <w:marLeft w:val="0"/>
              <w:marRight w:val="0"/>
              <w:marTop w:val="0"/>
              <w:marBottom w:val="0"/>
              <w:divBdr>
                <w:top w:val="none" w:sz="0" w:space="0" w:color="auto"/>
                <w:left w:val="none" w:sz="0" w:space="0" w:color="auto"/>
                <w:bottom w:val="none" w:sz="0" w:space="0" w:color="auto"/>
                <w:right w:val="none" w:sz="0" w:space="0" w:color="auto"/>
              </w:divBdr>
              <w:divsChild>
                <w:div w:id="17198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2782">
      <w:bodyDiv w:val="1"/>
      <w:marLeft w:val="0"/>
      <w:marRight w:val="0"/>
      <w:marTop w:val="0"/>
      <w:marBottom w:val="0"/>
      <w:divBdr>
        <w:top w:val="none" w:sz="0" w:space="0" w:color="auto"/>
        <w:left w:val="none" w:sz="0" w:space="0" w:color="auto"/>
        <w:bottom w:val="none" w:sz="0" w:space="0" w:color="auto"/>
        <w:right w:val="none" w:sz="0" w:space="0" w:color="auto"/>
      </w:divBdr>
    </w:div>
    <w:div w:id="1718357759">
      <w:bodyDiv w:val="1"/>
      <w:marLeft w:val="0"/>
      <w:marRight w:val="0"/>
      <w:marTop w:val="0"/>
      <w:marBottom w:val="0"/>
      <w:divBdr>
        <w:top w:val="none" w:sz="0" w:space="0" w:color="auto"/>
        <w:left w:val="none" w:sz="0" w:space="0" w:color="auto"/>
        <w:bottom w:val="none" w:sz="0" w:space="0" w:color="auto"/>
        <w:right w:val="none" w:sz="0" w:space="0" w:color="auto"/>
      </w:divBdr>
    </w:div>
    <w:div w:id="1722437739">
      <w:bodyDiv w:val="1"/>
      <w:marLeft w:val="0"/>
      <w:marRight w:val="0"/>
      <w:marTop w:val="0"/>
      <w:marBottom w:val="0"/>
      <w:divBdr>
        <w:top w:val="none" w:sz="0" w:space="0" w:color="auto"/>
        <w:left w:val="none" w:sz="0" w:space="0" w:color="auto"/>
        <w:bottom w:val="none" w:sz="0" w:space="0" w:color="auto"/>
        <w:right w:val="none" w:sz="0" w:space="0" w:color="auto"/>
      </w:divBdr>
      <w:divsChild>
        <w:div w:id="313338879">
          <w:marLeft w:val="0"/>
          <w:marRight w:val="0"/>
          <w:marTop w:val="0"/>
          <w:marBottom w:val="0"/>
          <w:divBdr>
            <w:top w:val="none" w:sz="0" w:space="0" w:color="auto"/>
            <w:left w:val="none" w:sz="0" w:space="0" w:color="auto"/>
            <w:bottom w:val="none" w:sz="0" w:space="0" w:color="auto"/>
            <w:right w:val="none" w:sz="0" w:space="0" w:color="auto"/>
          </w:divBdr>
        </w:div>
      </w:divsChild>
    </w:div>
    <w:div w:id="1743675187">
      <w:bodyDiv w:val="1"/>
      <w:marLeft w:val="0"/>
      <w:marRight w:val="0"/>
      <w:marTop w:val="0"/>
      <w:marBottom w:val="0"/>
      <w:divBdr>
        <w:top w:val="none" w:sz="0" w:space="0" w:color="auto"/>
        <w:left w:val="none" w:sz="0" w:space="0" w:color="auto"/>
        <w:bottom w:val="none" w:sz="0" w:space="0" w:color="auto"/>
        <w:right w:val="none" w:sz="0" w:space="0" w:color="auto"/>
      </w:divBdr>
    </w:div>
    <w:div w:id="1930657017">
      <w:bodyDiv w:val="1"/>
      <w:marLeft w:val="0"/>
      <w:marRight w:val="0"/>
      <w:marTop w:val="0"/>
      <w:marBottom w:val="0"/>
      <w:divBdr>
        <w:top w:val="none" w:sz="0" w:space="0" w:color="auto"/>
        <w:left w:val="none" w:sz="0" w:space="0" w:color="auto"/>
        <w:bottom w:val="none" w:sz="0" w:space="0" w:color="auto"/>
        <w:right w:val="none" w:sz="0" w:space="0" w:color="auto"/>
      </w:divBdr>
    </w:div>
    <w:div w:id="1982297958">
      <w:bodyDiv w:val="1"/>
      <w:marLeft w:val="0"/>
      <w:marRight w:val="0"/>
      <w:marTop w:val="0"/>
      <w:marBottom w:val="0"/>
      <w:divBdr>
        <w:top w:val="none" w:sz="0" w:space="0" w:color="auto"/>
        <w:left w:val="none" w:sz="0" w:space="0" w:color="auto"/>
        <w:bottom w:val="none" w:sz="0" w:space="0" w:color="auto"/>
        <w:right w:val="none" w:sz="0" w:space="0" w:color="auto"/>
      </w:divBdr>
    </w:div>
    <w:div w:id="2026009380">
      <w:bodyDiv w:val="1"/>
      <w:marLeft w:val="0"/>
      <w:marRight w:val="0"/>
      <w:marTop w:val="0"/>
      <w:marBottom w:val="0"/>
      <w:divBdr>
        <w:top w:val="none" w:sz="0" w:space="0" w:color="auto"/>
        <w:left w:val="none" w:sz="0" w:space="0" w:color="auto"/>
        <w:bottom w:val="none" w:sz="0" w:space="0" w:color="auto"/>
        <w:right w:val="none" w:sz="0" w:space="0" w:color="auto"/>
      </w:divBdr>
    </w:div>
    <w:div w:id="2110805893">
      <w:bodyDiv w:val="1"/>
      <w:marLeft w:val="0"/>
      <w:marRight w:val="0"/>
      <w:marTop w:val="0"/>
      <w:marBottom w:val="0"/>
      <w:divBdr>
        <w:top w:val="none" w:sz="0" w:space="0" w:color="auto"/>
        <w:left w:val="none" w:sz="0" w:space="0" w:color="auto"/>
        <w:bottom w:val="none" w:sz="0" w:space="0" w:color="auto"/>
        <w:right w:val="none" w:sz="0" w:space="0" w:color="auto"/>
      </w:divBdr>
    </w:div>
    <w:div w:id="2134979481">
      <w:bodyDiv w:val="1"/>
      <w:marLeft w:val="0"/>
      <w:marRight w:val="0"/>
      <w:marTop w:val="0"/>
      <w:marBottom w:val="0"/>
      <w:divBdr>
        <w:top w:val="none" w:sz="0" w:space="0" w:color="auto"/>
        <w:left w:val="none" w:sz="0" w:space="0" w:color="auto"/>
        <w:bottom w:val="none" w:sz="0" w:space="0" w:color="auto"/>
        <w:right w:val="none" w:sz="0" w:space="0" w:color="auto"/>
      </w:divBdr>
      <w:divsChild>
        <w:div w:id="1785343383">
          <w:marLeft w:val="0"/>
          <w:marRight w:val="0"/>
          <w:marTop w:val="0"/>
          <w:marBottom w:val="0"/>
          <w:divBdr>
            <w:top w:val="none" w:sz="0" w:space="0" w:color="auto"/>
            <w:left w:val="none" w:sz="0" w:space="0" w:color="auto"/>
            <w:bottom w:val="none" w:sz="0" w:space="0" w:color="auto"/>
            <w:right w:val="none" w:sz="0" w:space="0" w:color="auto"/>
          </w:divBdr>
          <w:divsChild>
            <w:div w:id="1343508438">
              <w:marLeft w:val="0"/>
              <w:marRight w:val="0"/>
              <w:marTop w:val="0"/>
              <w:marBottom w:val="0"/>
              <w:divBdr>
                <w:top w:val="none" w:sz="0" w:space="0" w:color="auto"/>
                <w:left w:val="none" w:sz="0" w:space="0" w:color="auto"/>
                <w:bottom w:val="none" w:sz="0" w:space="0" w:color="auto"/>
                <w:right w:val="none" w:sz="0" w:space="0" w:color="auto"/>
              </w:divBdr>
              <w:divsChild>
                <w:div w:id="72631810">
                  <w:marLeft w:val="0"/>
                  <w:marRight w:val="0"/>
                  <w:marTop w:val="0"/>
                  <w:marBottom w:val="0"/>
                  <w:divBdr>
                    <w:top w:val="none" w:sz="0" w:space="0" w:color="auto"/>
                    <w:left w:val="none" w:sz="0" w:space="0" w:color="auto"/>
                    <w:bottom w:val="none" w:sz="0" w:space="0" w:color="auto"/>
                    <w:right w:val="none" w:sz="0" w:space="0" w:color="auto"/>
                  </w:divBdr>
                  <w:divsChild>
                    <w:div w:id="2066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pimep-project.odl.bzh/documents" TargetMode="External"/><Relationship Id="rId14" Type="http://schemas.openxmlformats.org/officeDocument/2006/relationships/hyperlink" Target="https://pimep-project.odl.bzh/data" TargetMode="External"/><Relationship Id="rId15" Type="http://schemas.openxmlformats.org/officeDocument/2006/relationships/hyperlink" Target="http://www.opengeospatial.org/standards/so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3751-8123-5E4D-B838-11F880EA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3612</TotalTime>
  <Pages>15</Pages>
  <Words>4340</Words>
  <Characters>23871</Characters>
  <Application>Microsoft Macintosh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Contents</vt:lpstr>
      <vt:lpstr>Contents</vt:lpstr>
    </vt:vector>
  </TitlesOfParts>
  <Company>jamie</Company>
  <LinksUpToDate>false</LinksUpToDate>
  <CharactersWithSpaces>28155</CharactersWithSpaces>
  <SharedDoc>false</SharedDoc>
  <HLinks>
    <vt:vector size="60" baseType="variant">
      <vt:variant>
        <vt:i4>4784162</vt:i4>
      </vt:variant>
      <vt:variant>
        <vt:i4>33</vt:i4>
      </vt:variant>
      <vt:variant>
        <vt:i4>0</vt:i4>
      </vt:variant>
      <vt:variant>
        <vt:i4>5</vt:i4>
      </vt:variant>
      <vt:variant>
        <vt:lpwstr>liza@rshu.ru</vt:lpwstr>
      </vt:variant>
      <vt:variant>
        <vt:lpwstr/>
      </vt:variant>
      <vt:variant>
        <vt:i4>4587579</vt:i4>
      </vt:variant>
      <vt:variant>
        <vt:i4>30</vt:i4>
      </vt:variant>
      <vt:variant>
        <vt:i4>0</vt:i4>
      </vt:variant>
      <vt:variant>
        <vt:i4>5</vt:i4>
      </vt:variant>
      <vt:variant>
        <vt:lpwstr>kudr@rshu.ru</vt:lpwstr>
      </vt:variant>
      <vt:variant>
        <vt:lpwstr/>
      </vt:variant>
      <vt:variant>
        <vt:i4>2424834</vt:i4>
      </vt:variant>
      <vt:variant>
        <vt:i4>27</vt:i4>
      </vt:variant>
      <vt:variant>
        <vt:i4>0</vt:i4>
      </vt:variant>
      <vt:variant>
        <vt:i4>5</vt:i4>
      </vt:variant>
      <vt:variant>
        <vt:lpwstr>mailto:james.cotton@metoffice.gov.uk</vt:lpwstr>
      </vt:variant>
      <vt:variant>
        <vt:lpwstr/>
      </vt:variant>
      <vt:variant>
        <vt:i4>7733322</vt:i4>
      </vt:variant>
      <vt:variant>
        <vt:i4>24</vt:i4>
      </vt:variant>
      <vt:variant>
        <vt:i4>0</vt:i4>
      </vt:variant>
      <vt:variant>
        <vt:i4>5</vt:i4>
      </vt:variant>
      <vt:variant>
        <vt:lpwstr>mailto:pete.francis@metoffice.gov.uk</vt:lpwstr>
      </vt:variant>
      <vt:variant>
        <vt:lpwstr/>
      </vt:variant>
      <vt:variant>
        <vt:i4>2490385</vt:i4>
      </vt:variant>
      <vt:variant>
        <vt:i4>21</vt:i4>
      </vt:variant>
      <vt:variant>
        <vt:i4>0</vt:i4>
      </vt:variant>
      <vt:variant>
        <vt:i4>5</vt:i4>
      </vt:variant>
      <vt:variant>
        <vt:lpwstr>gilles.guitton@oceandatalab.com</vt:lpwstr>
      </vt:variant>
      <vt:variant>
        <vt:lpwstr/>
      </vt:variant>
      <vt:variant>
        <vt:i4>3276820</vt:i4>
      </vt:variant>
      <vt:variant>
        <vt:i4>18</vt:i4>
      </vt:variant>
      <vt:variant>
        <vt:i4>0</vt:i4>
      </vt:variant>
      <vt:variant>
        <vt:i4>5</vt:i4>
      </vt:variant>
      <vt:variant>
        <vt:lpwstr>dr.fab@oceandatalab.com</vt:lpwstr>
      </vt:variant>
      <vt:variant>
        <vt:lpwstr/>
      </vt:variant>
      <vt:variant>
        <vt:i4>5111904</vt:i4>
      </vt:variant>
      <vt:variant>
        <vt:i4>15</vt:i4>
      </vt:variant>
      <vt:variant>
        <vt:i4>0</vt:i4>
      </vt:variant>
      <vt:variant>
        <vt:i4>5</vt:i4>
      </vt:variant>
      <vt:variant>
        <vt:lpwstr>mailto:Jean.Francois.Piolle@ifremer.fr</vt:lpwstr>
      </vt:variant>
      <vt:variant>
        <vt:lpwstr/>
      </vt:variant>
      <vt:variant>
        <vt:i4>8126493</vt:i4>
      </vt:variant>
      <vt:variant>
        <vt:i4>12</vt:i4>
      </vt:variant>
      <vt:variant>
        <vt:i4>0</vt:i4>
      </vt:variant>
      <vt:variant>
        <vt:i4>5</vt:i4>
      </vt:variant>
      <vt:variant>
        <vt:lpwstr>bchapron@ifremer.fr</vt:lpwstr>
      </vt:variant>
      <vt:variant>
        <vt:lpwstr/>
      </vt:variant>
      <vt:variant>
        <vt:i4>7798854</vt:i4>
      </vt:variant>
      <vt:variant>
        <vt:i4>9</vt:i4>
      </vt:variant>
      <vt:variant>
        <vt:i4>0</vt:i4>
      </vt:variant>
      <vt:variant>
        <vt:i4>5</vt:i4>
      </vt:variant>
      <vt:variant>
        <vt:lpwstr>Yves.Quilfen@ifremer.fr</vt:lpwstr>
      </vt:variant>
      <vt:variant>
        <vt:lpwstr/>
      </vt:variant>
      <vt:variant>
        <vt:i4>852072</vt:i4>
      </vt:variant>
      <vt:variant>
        <vt:i4>6</vt:i4>
      </vt:variant>
      <vt:variant>
        <vt:i4>0</vt:i4>
      </vt:variant>
      <vt:variant>
        <vt:i4>5</vt:i4>
      </vt:variant>
      <vt:variant>
        <vt:lpwstr>mailto:Nicolas.Reul@ifremer.fr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jamie</dc:creator>
  <cp:keywords/>
  <dc:description/>
  <cp:lastModifiedBy>sebastien guimbard</cp:lastModifiedBy>
  <cp:revision>25</cp:revision>
  <cp:lastPrinted>2014-04-27T05:01:00Z</cp:lastPrinted>
  <dcterms:created xsi:type="dcterms:W3CDTF">2017-05-03T08:17:00Z</dcterms:created>
  <dcterms:modified xsi:type="dcterms:W3CDTF">2017-08-02T07:50:00Z</dcterms:modified>
</cp:coreProperties>
</file>